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243" w:rsidRPr="00315A34" w:rsidRDefault="006E5604">
      <w:pPr>
        <w:spacing w:after="0" w:line="408" w:lineRule="auto"/>
        <w:ind w:left="120"/>
        <w:jc w:val="center"/>
        <w:rPr>
          <w:lang w:val="ru-RU"/>
        </w:rPr>
      </w:pPr>
      <w:r w:rsidRPr="00315A34">
        <w:rPr>
          <w:rFonts w:ascii="Times New Roman" w:hAnsi="Times New Roman"/>
          <w:b/>
          <w:color w:val="000000"/>
          <w:sz w:val="28"/>
          <w:lang w:val="ru-RU"/>
        </w:rPr>
        <w:t>МИНИСТЕРСТВО ПРОСВЕЩЕНИЯ РОССИЙСКОЙ ФЕДЕРАЦИИ</w:t>
      </w:r>
    </w:p>
    <w:p w:rsidR="007C4243" w:rsidRPr="00315A34" w:rsidRDefault="006E5604">
      <w:pPr>
        <w:spacing w:after="0" w:line="408" w:lineRule="auto"/>
        <w:ind w:left="120"/>
        <w:jc w:val="center"/>
        <w:rPr>
          <w:lang w:val="ru-RU"/>
        </w:rPr>
      </w:pPr>
      <w:bookmarkStart w:id="0" w:name="860646c2-889a-4569-8575-2a8bf8f7bf01"/>
      <w:r w:rsidRPr="00315A34">
        <w:rPr>
          <w:rFonts w:ascii="Times New Roman" w:hAnsi="Times New Roman"/>
          <w:b/>
          <w:color w:val="000000"/>
          <w:sz w:val="28"/>
          <w:lang w:val="ru-RU"/>
        </w:rPr>
        <w:t>Комитет образования, науки и молодежной политики Волгоградской области</w:t>
      </w:r>
      <w:bookmarkEnd w:id="0"/>
      <w:r w:rsidRPr="00315A34">
        <w:rPr>
          <w:rFonts w:ascii="Times New Roman" w:hAnsi="Times New Roman"/>
          <w:b/>
          <w:color w:val="000000"/>
          <w:sz w:val="28"/>
          <w:lang w:val="ru-RU"/>
        </w:rPr>
        <w:t xml:space="preserve"> </w:t>
      </w:r>
    </w:p>
    <w:p w:rsidR="007C4243" w:rsidRPr="00315A34" w:rsidRDefault="006E5604">
      <w:pPr>
        <w:spacing w:after="0" w:line="408" w:lineRule="auto"/>
        <w:ind w:left="120"/>
        <w:jc w:val="center"/>
        <w:rPr>
          <w:lang w:val="ru-RU"/>
        </w:rPr>
      </w:pPr>
      <w:bookmarkStart w:id="1" w:name="14fc4b3a-950c-4903-a83a-e28a6ceb6a1b"/>
      <w:r w:rsidRPr="00315A34">
        <w:rPr>
          <w:rFonts w:ascii="Times New Roman" w:hAnsi="Times New Roman"/>
          <w:b/>
          <w:color w:val="000000"/>
          <w:sz w:val="28"/>
          <w:lang w:val="ru-RU"/>
        </w:rPr>
        <w:t>Администрация Алексеевского муниципального района</w:t>
      </w:r>
      <w:bookmarkEnd w:id="1"/>
    </w:p>
    <w:p w:rsidR="007C4243" w:rsidRPr="00315A34" w:rsidRDefault="006E5604">
      <w:pPr>
        <w:spacing w:after="0" w:line="408" w:lineRule="auto"/>
        <w:ind w:left="120"/>
        <w:jc w:val="center"/>
        <w:rPr>
          <w:lang w:val="ru-RU"/>
        </w:rPr>
      </w:pPr>
      <w:r w:rsidRPr="00315A34">
        <w:rPr>
          <w:rFonts w:ascii="Times New Roman" w:hAnsi="Times New Roman"/>
          <w:b/>
          <w:color w:val="000000"/>
          <w:sz w:val="28"/>
          <w:lang w:val="ru-RU"/>
        </w:rPr>
        <w:t>МБОУ Алексеевская СШ</w:t>
      </w:r>
    </w:p>
    <w:p w:rsidR="007C4243" w:rsidRPr="00315A34" w:rsidRDefault="007C4243">
      <w:pPr>
        <w:spacing w:after="0"/>
        <w:ind w:left="120"/>
        <w:rPr>
          <w:lang w:val="ru-RU"/>
        </w:rPr>
      </w:pPr>
    </w:p>
    <w:p w:rsidR="007C4243" w:rsidRPr="00315A34" w:rsidRDefault="007C4243">
      <w:pPr>
        <w:spacing w:after="0"/>
        <w:ind w:left="120"/>
        <w:rPr>
          <w:lang w:val="ru-RU"/>
        </w:rPr>
      </w:pPr>
    </w:p>
    <w:p w:rsidR="007C4243" w:rsidRPr="00315A34" w:rsidRDefault="007C4243">
      <w:pPr>
        <w:spacing w:after="0"/>
        <w:ind w:left="120"/>
        <w:rPr>
          <w:lang w:val="ru-RU"/>
        </w:rPr>
      </w:pPr>
    </w:p>
    <w:p w:rsidR="007C4243" w:rsidRPr="00315A34" w:rsidRDefault="007C4243">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F35987" w:rsidTr="000D4161">
        <w:tc>
          <w:tcPr>
            <w:tcW w:w="3114" w:type="dxa"/>
          </w:tcPr>
          <w:p w:rsidR="00C53FFE" w:rsidRPr="0040209D" w:rsidRDefault="003B0F5E"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B0F5E"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3B0F5E"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7C4243" w:rsidRPr="00F35987" w:rsidRDefault="007C4243">
      <w:pPr>
        <w:spacing w:after="0"/>
        <w:ind w:left="120"/>
        <w:rPr>
          <w:lang w:val="ru-RU"/>
        </w:rPr>
      </w:pPr>
    </w:p>
    <w:p w:rsidR="007C4243" w:rsidRPr="00F35987" w:rsidRDefault="007C4243">
      <w:pPr>
        <w:spacing w:after="0"/>
        <w:ind w:left="120"/>
        <w:rPr>
          <w:lang w:val="ru-RU"/>
        </w:rPr>
      </w:pPr>
    </w:p>
    <w:p w:rsidR="007C4243" w:rsidRPr="00F35987" w:rsidRDefault="007C4243">
      <w:pPr>
        <w:spacing w:after="0"/>
        <w:ind w:left="120"/>
        <w:rPr>
          <w:lang w:val="ru-RU"/>
        </w:rPr>
      </w:pPr>
    </w:p>
    <w:p w:rsidR="007C4243" w:rsidRPr="00F35987" w:rsidRDefault="007C4243">
      <w:pPr>
        <w:spacing w:after="0"/>
        <w:ind w:left="120"/>
        <w:rPr>
          <w:lang w:val="ru-RU"/>
        </w:rPr>
      </w:pPr>
    </w:p>
    <w:p w:rsidR="007C4243" w:rsidRPr="00F35987" w:rsidRDefault="007C4243">
      <w:pPr>
        <w:spacing w:after="0"/>
        <w:ind w:left="120"/>
        <w:rPr>
          <w:lang w:val="ru-RU"/>
        </w:rPr>
      </w:pPr>
    </w:p>
    <w:p w:rsidR="007C4243" w:rsidRPr="00315A34" w:rsidRDefault="006E5604">
      <w:pPr>
        <w:spacing w:after="0" w:line="408" w:lineRule="auto"/>
        <w:ind w:left="120"/>
        <w:jc w:val="center"/>
        <w:rPr>
          <w:lang w:val="ru-RU"/>
        </w:rPr>
      </w:pPr>
      <w:r w:rsidRPr="00315A34">
        <w:rPr>
          <w:rFonts w:ascii="Times New Roman" w:hAnsi="Times New Roman"/>
          <w:b/>
          <w:color w:val="000000"/>
          <w:sz w:val="28"/>
          <w:lang w:val="ru-RU"/>
        </w:rPr>
        <w:t>РАБОЧАЯ ПРОГРАММА</w:t>
      </w:r>
    </w:p>
    <w:p w:rsidR="007C4243" w:rsidRPr="00315A34" w:rsidRDefault="006E5604">
      <w:pPr>
        <w:spacing w:after="0" w:line="408" w:lineRule="auto"/>
        <w:ind w:left="120"/>
        <w:jc w:val="center"/>
        <w:rPr>
          <w:lang w:val="ru-RU"/>
        </w:rPr>
      </w:pPr>
      <w:r w:rsidRPr="00315A34">
        <w:rPr>
          <w:rFonts w:ascii="Times New Roman" w:hAnsi="Times New Roman"/>
          <w:color w:val="000000"/>
          <w:sz w:val="28"/>
          <w:lang w:val="ru-RU"/>
        </w:rPr>
        <w:t>(</w:t>
      </w:r>
      <w:r>
        <w:rPr>
          <w:rFonts w:ascii="Times New Roman" w:hAnsi="Times New Roman"/>
          <w:color w:val="000000"/>
          <w:sz w:val="28"/>
        </w:rPr>
        <w:t>ID</w:t>
      </w:r>
      <w:r w:rsidRPr="00315A34">
        <w:rPr>
          <w:rFonts w:ascii="Times New Roman" w:hAnsi="Times New Roman"/>
          <w:color w:val="000000"/>
          <w:sz w:val="28"/>
          <w:lang w:val="ru-RU"/>
        </w:rPr>
        <w:t xml:space="preserve"> 8321463)</w:t>
      </w:r>
    </w:p>
    <w:p w:rsidR="007C4243" w:rsidRPr="00315A34" w:rsidRDefault="007C4243">
      <w:pPr>
        <w:spacing w:after="0"/>
        <w:ind w:left="120"/>
        <w:jc w:val="center"/>
        <w:rPr>
          <w:lang w:val="ru-RU"/>
        </w:rPr>
      </w:pPr>
    </w:p>
    <w:p w:rsidR="007C4243" w:rsidRPr="00315A34" w:rsidRDefault="006E5604">
      <w:pPr>
        <w:spacing w:after="0" w:line="408" w:lineRule="auto"/>
        <w:ind w:left="120"/>
        <w:jc w:val="center"/>
        <w:rPr>
          <w:lang w:val="ru-RU"/>
        </w:rPr>
      </w:pPr>
      <w:r w:rsidRPr="00315A34">
        <w:rPr>
          <w:rFonts w:ascii="Times New Roman" w:hAnsi="Times New Roman"/>
          <w:b/>
          <w:color w:val="000000"/>
          <w:sz w:val="28"/>
          <w:lang w:val="ru-RU"/>
        </w:rPr>
        <w:t>учебного предмета «Математика»</w:t>
      </w:r>
    </w:p>
    <w:p w:rsidR="007C4243" w:rsidRPr="00315A34" w:rsidRDefault="006E5604">
      <w:pPr>
        <w:spacing w:after="0" w:line="408" w:lineRule="auto"/>
        <w:ind w:left="120"/>
        <w:jc w:val="center"/>
        <w:rPr>
          <w:lang w:val="ru-RU"/>
        </w:rPr>
      </w:pPr>
      <w:r w:rsidRPr="00315A34">
        <w:rPr>
          <w:rFonts w:ascii="Times New Roman" w:hAnsi="Times New Roman"/>
          <w:color w:val="000000"/>
          <w:sz w:val="28"/>
          <w:lang w:val="ru-RU"/>
        </w:rPr>
        <w:t>для обучающихся 1– 4 классов</w:t>
      </w: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7C4243" w:rsidRPr="00315A34" w:rsidRDefault="007C4243">
      <w:pPr>
        <w:spacing w:after="0"/>
        <w:ind w:left="120"/>
        <w:jc w:val="center"/>
        <w:rPr>
          <w:lang w:val="ru-RU"/>
        </w:rPr>
      </w:pPr>
    </w:p>
    <w:p w:rsidR="00315A34" w:rsidRDefault="00315A34" w:rsidP="00315A34">
      <w:pPr>
        <w:spacing w:after="0"/>
        <w:ind w:left="120"/>
        <w:rPr>
          <w:rFonts w:ascii="Times New Roman" w:hAnsi="Times New Roman"/>
          <w:b/>
          <w:color w:val="000000"/>
          <w:sz w:val="28"/>
          <w:lang w:val="ru-RU"/>
        </w:rPr>
      </w:pPr>
      <w:bookmarkStart w:id="2" w:name="6efb4b3f-b311-4243-8bdc-9c68fbe3f27d"/>
    </w:p>
    <w:p w:rsidR="00315A34" w:rsidRDefault="00315A34" w:rsidP="00315A34">
      <w:pPr>
        <w:spacing w:after="0"/>
        <w:ind w:left="120"/>
        <w:rPr>
          <w:rFonts w:ascii="Times New Roman" w:hAnsi="Times New Roman"/>
          <w:b/>
          <w:color w:val="000000"/>
          <w:sz w:val="28"/>
          <w:lang w:val="ru-RU"/>
        </w:rPr>
      </w:pPr>
    </w:p>
    <w:p w:rsidR="00315A34" w:rsidRDefault="00315A34" w:rsidP="00315A34">
      <w:pPr>
        <w:spacing w:after="0"/>
        <w:ind w:left="120"/>
        <w:rPr>
          <w:rFonts w:ascii="Times New Roman" w:hAnsi="Times New Roman"/>
          <w:b/>
          <w:color w:val="000000"/>
          <w:sz w:val="28"/>
          <w:lang w:val="ru-RU"/>
        </w:rPr>
      </w:pPr>
    </w:p>
    <w:p w:rsidR="00315A34" w:rsidRDefault="00315A34" w:rsidP="00315A34">
      <w:pPr>
        <w:spacing w:after="0"/>
        <w:ind w:left="120"/>
        <w:rPr>
          <w:rFonts w:ascii="Times New Roman" w:hAnsi="Times New Roman"/>
          <w:b/>
          <w:color w:val="000000"/>
          <w:sz w:val="28"/>
          <w:lang w:val="ru-RU"/>
        </w:rPr>
      </w:pPr>
    </w:p>
    <w:p w:rsidR="003B0F5E" w:rsidRDefault="003B0F5E" w:rsidP="00315A34">
      <w:pPr>
        <w:spacing w:after="0"/>
        <w:ind w:left="120"/>
        <w:jc w:val="center"/>
        <w:rPr>
          <w:rFonts w:ascii="Times New Roman" w:hAnsi="Times New Roman"/>
          <w:b/>
          <w:color w:val="000000"/>
          <w:sz w:val="28"/>
          <w:lang w:val="ru-RU"/>
        </w:rPr>
      </w:pPr>
    </w:p>
    <w:p w:rsidR="007C4243" w:rsidRPr="00315A34" w:rsidRDefault="006E5604" w:rsidP="00315A34">
      <w:pPr>
        <w:spacing w:after="0"/>
        <w:ind w:left="120"/>
        <w:jc w:val="center"/>
        <w:rPr>
          <w:lang w:val="ru-RU"/>
        </w:rPr>
      </w:pPr>
      <w:bookmarkStart w:id="3" w:name="_GoBack"/>
      <w:bookmarkEnd w:id="3"/>
      <w:r w:rsidRPr="00315A34">
        <w:rPr>
          <w:rFonts w:ascii="Times New Roman" w:hAnsi="Times New Roman"/>
          <w:b/>
          <w:color w:val="000000"/>
          <w:sz w:val="28"/>
          <w:lang w:val="ru-RU"/>
        </w:rPr>
        <w:t xml:space="preserve">ст. Алексеевская, </w:t>
      </w:r>
      <w:bookmarkStart w:id="4" w:name="f1911595-c9b0-48c8-8fd6-d0b6f2c1f773"/>
      <w:bookmarkEnd w:id="2"/>
      <w:r w:rsidRPr="00315A34">
        <w:rPr>
          <w:rFonts w:ascii="Times New Roman" w:hAnsi="Times New Roman"/>
          <w:b/>
          <w:color w:val="000000"/>
          <w:sz w:val="28"/>
          <w:lang w:val="ru-RU"/>
        </w:rPr>
        <w:t>2025</w:t>
      </w:r>
      <w:bookmarkEnd w:id="4"/>
    </w:p>
    <w:p w:rsidR="007C4243" w:rsidRPr="00315A34" w:rsidRDefault="007C4243">
      <w:pPr>
        <w:spacing w:after="0"/>
        <w:ind w:left="120"/>
        <w:rPr>
          <w:lang w:val="ru-RU"/>
        </w:rPr>
      </w:pPr>
    </w:p>
    <w:p w:rsidR="007C4243" w:rsidRPr="00315A34" w:rsidRDefault="006E5604">
      <w:pPr>
        <w:spacing w:after="0" w:line="264" w:lineRule="auto"/>
        <w:ind w:left="120"/>
        <w:jc w:val="both"/>
        <w:rPr>
          <w:lang w:val="ru-RU"/>
        </w:rPr>
      </w:pPr>
      <w:bookmarkStart w:id="5" w:name="block-66499090"/>
      <w:r w:rsidRPr="00315A34">
        <w:rPr>
          <w:rFonts w:ascii="Times New Roman" w:hAnsi="Times New Roman"/>
          <w:b/>
          <w:color w:val="000000"/>
          <w:sz w:val="28"/>
          <w:lang w:val="ru-RU"/>
        </w:rPr>
        <w:lastRenderedPageBreak/>
        <w:t>ПОЯСНИТЕЛЬНАЯ ЗАПИСКА</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начального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начального общего образования.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7C4243" w:rsidRPr="00315A34" w:rsidRDefault="006E5604">
      <w:pPr>
        <w:spacing w:after="0" w:line="264" w:lineRule="auto"/>
        <w:ind w:firstLine="600"/>
        <w:jc w:val="both"/>
        <w:rPr>
          <w:lang w:val="ru-RU"/>
        </w:rPr>
      </w:pPr>
      <w:bookmarkStart w:id="6" w:name="bc284a2b-8dc7-47b2-bec2-e0e566c832dd"/>
      <w:r w:rsidRPr="00315A34">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6"/>
    </w:p>
    <w:p w:rsidR="007C4243" w:rsidRPr="00315A34" w:rsidRDefault="007C4243">
      <w:pPr>
        <w:rPr>
          <w:lang w:val="ru-RU"/>
        </w:rPr>
        <w:sectPr w:rsidR="007C4243" w:rsidRPr="00315A34" w:rsidSect="00F35987">
          <w:pgSz w:w="11906" w:h="16383"/>
          <w:pgMar w:top="1134" w:right="424" w:bottom="1134" w:left="993" w:header="720" w:footer="720" w:gutter="0"/>
          <w:cols w:space="720"/>
        </w:sectPr>
      </w:pPr>
    </w:p>
    <w:p w:rsidR="007C4243" w:rsidRPr="00315A34" w:rsidRDefault="006E5604">
      <w:pPr>
        <w:spacing w:after="0" w:line="264" w:lineRule="auto"/>
        <w:ind w:left="120"/>
        <w:jc w:val="both"/>
        <w:rPr>
          <w:lang w:val="ru-RU"/>
        </w:rPr>
      </w:pPr>
      <w:bookmarkStart w:id="7" w:name="block-66499081"/>
      <w:bookmarkEnd w:id="5"/>
      <w:r w:rsidRPr="00315A34">
        <w:rPr>
          <w:rFonts w:ascii="Times New Roman" w:hAnsi="Times New Roman"/>
          <w:b/>
          <w:color w:val="000000"/>
          <w:sz w:val="28"/>
          <w:lang w:val="ru-RU"/>
        </w:rPr>
        <w:lastRenderedPageBreak/>
        <w:t>СОДЕРЖАНИЕ ОБУЧЕНИЯ</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1 КЛАСС</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Числа и величины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Арифметические действия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Текстовые задачи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Пространственные отношения и геометрические фигуры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справа», «сверху</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 xml:space="preserve">снизу», «между».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Математическая информация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УНИВЕРСАЛЬНЫЕ УЧЕБНЫЕ ДЕЙСТВИЯ (ПРОПЕДЕВТИЧЕСКИЙ УРОВЕНЬ)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7C4243" w:rsidRPr="00315A34" w:rsidRDefault="007C4243">
      <w:pPr>
        <w:spacing w:after="0"/>
        <w:ind w:left="120"/>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Познавательные универсальные учебные действия</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Базовые логические и исследовательские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наблюдать математические объекты (числа, величины) в окружающем мире;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общее и различное в записи арифметических действий;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наблюдать действие измерительных приборов;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два объекта, два числа;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распределять объекты на группы по заданному основанию;</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копировать изученные фигуры, рисовать от руки по собственному замыслу;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приводить примеры чисел, геометрических фигур;</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соблюдать последовательность при количественном и порядковом счете. </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Работа с информацией: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читать таблицу, извлекать информацию, представленную в табличной форме.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Коммуникативные универсальные учебные действия</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Общение:</w:t>
      </w:r>
    </w:p>
    <w:p w:rsidR="007C4243" w:rsidRPr="00315A34" w:rsidRDefault="006E5604">
      <w:pPr>
        <w:spacing w:after="0" w:line="257" w:lineRule="auto"/>
        <w:ind w:firstLine="600"/>
        <w:jc w:val="both"/>
        <w:rPr>
          <w:lang w:val="ru-RU"/>
        </w:rPr>
      </w:pPr>
      <w:r w:rsidRPr="00315A34">
        <w:rPr>
          <w:rFonts w:ascii="Times New Roman" w:hAnsi="Times New Roman"/>
          <w:color w:val="000000"/>
          <w:spacing w:val="-6"/>
          <w:sz w:val="28"/>
          <w:lang w:val="ru-RU"/>
        </w:rPr>
        <w:t xml:space="preserve">характеризовать (описывать) число, геометрическую фигуру, последовательность </w:t>
      </w:r>
      <w:r w:rsidRPr="00315A34">
        <w:rPr>
          <w:rFonts w:ascii="Times New Roman" w:hAnsi="Times New Roman"/>
          <w:color w:val="000000"/>
          <w:sz w:val="28"/>
          <w:lang w:val="ru-RU"/>
        </w:rPr>
        <w:t>из нескольких чисел, записанных по порядку;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комментировать ход сравнения двух объектов;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различать и использовать математические знаки;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строить предложения относительно заданного набора объектов.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Регулятивные универсальные учебные действия:</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 xml:space="preserve">Самоорганизация и самоконтроль: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принимать учебную задачу, удерживать её в процессе деятельности;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действовать в соответствии с предложенным образцом, инструкцией;</w:t>
      </w:r>
    </w:p>
    <w:p w:rsidR="007C4243" w:rsidRPr="00315A34" w:rsidRDefault="006E5604">
      <w:pPr>
        <w:spacing w:after="0" w:line="252" w:lineRule="auto"/>
        <w:ind w:firstLine="600"/>
        <w:jc w:val="both"/>
        <w:rPr>
          <w:lang w:val="ru-RU"/>
        </w:rPr>
      </w:pPr>
      <w:r w:rsidRPr="00315A34">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7C4243" w:rsidRPr="00315A34" w:rsidRDefault="006E5604">
      <w:pPr>
        <w:spacing w:after="0" w:line="252" w:lineRule="auto"/>
        <w:ind w:firstLine="600"/>
        <w:jc w:val="both"/>
        <w:rPr>
          <w:lang w:val="ru-RU"/>
        </w:rPr>
      </w:pPr>
      <w:r w:rsidRPr="00315A34">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7C4243" w:rsidRPr="00315A34" w:rsidRDefault="006E5604">
      <w:pPr>
        <w:spacing w:after="0" w:line="252" w:lineRule="auto"/>
        <w:ind w:left="120"/>
        <w:jc w:val="both"/>
        <w:rPr>
          <w:lang w:val="ru-RU"/>
        </w:rPr>
      </w:pPr>
      <w:r w:rsidRPr="00315A34">
        <w:rPr>
          <w:rFonts w:ascii="Times New Roman" w:hAnsi="Times New Roman"/>
          <w:b/>
          <w:color w:val="000000"/>
          <w:sz w:val="28"/>
          <w:lang w:val="ru-RU"/>
        </w:rPr>
        <w:t>Совместная деятельность:</w:t>
      </w:r>
    </w:p>
    <w:p w:rsidR="007C4243" w:rsidRPr="00315A34" w:rsidRDefault="006E5604">
      <w:pPr>
        <w:spacing w:after="0" w:line="252" w:lineRule="auto"/>
        <w:ind w:firstLine="600"/>
        <w:jc w:val="both"/>
        <w:rPr>
          <w:lang w:val="ru-RU"/>
        </w:rPr>
      </w:pPr>
      <w:r w:rsidRPr="00315A34">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2 КЛАСС</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Числа и величины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Арифметические действия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315A34">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Текстовые задачи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Пространственные отношения и геометрические фигуры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Математическая информация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УНИВЕРСАЛЬНЫЕ УЧЕБНЫЕ ДЕЙСТВИЯ (ПРОПЕДЕВТИЧЕСКИЙ УРОВЕНЬ)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C4243" w:rsidRPr="00315A34" w:rsidRDefault="007C4243">
      <w:pPr>
        <w:spacing w:after="0"/>
        <w:ind w:left="120"/>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Познавательные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Базовые логические и исследовательские действия: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наблюдать математические отношения (часть–целое, больше–меньше) в окружающем мире;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находить модели геометрических фигур в окружающем мире;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вести поиск различных решений задачи (расчётной, с геометрическим содержанием);</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подбирать примеры, подтверждающие суждение, вывод, ответ. </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Работа с информацией:</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дополнять модели (схемы, изображения) готовыми числовыми данными. </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Коммуникативные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Общение: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комментировать ход вычислений;</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объяснять выбор величины, соответствующей ситуации измерения;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составлять текстовую задачу с заданным отношением (готовым решением) по образцу;</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называть числа, величины, геометрические фигуры, обладающие заданным свойством;</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записывать, читать число, числовое выражение;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конструировать утверждения с использованием слов «каждый», «все».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Регулятивные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 xml:space="preserve">Самоорганизация и самоконтроль: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находить с помощью учителя причину возникшей ошибки или затруднения. </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Совместная деятельность: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совместно с учителем оценивать результаты выполнения общей работы.</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3 КЛАСС</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Числа и величины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легче на…», «тяжелее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 xml:space="preserve">легче в…».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Стоимость (единицы – рубль, копейка), установление отношения «дороже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дешевле на…», «дороже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Время (единица времени – секунда), установление отношения «быстрее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медленнее на…», «быстрее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Арифметические действия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Письменное сложение, вычитание чисел в пределах 1000. Действия с числами 0 и 1.</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Переместительное, сочетательное свойства сложения, умножения при вычислениях.</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Нахождение неизвестного компонента арифметического действия.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Однородные величины: сложение и вычитание.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Текстовые задачи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меньше на…», «больше</w:t>
      </w:r>
      <w:r w:rsidRPr="00315A34">
        <w:rPr>
          <w:rFonts w:ascii="Times New Roman" w:hAnsi="Times New Roman"/>
          <w:color w:val="333333"/>
          <w:sz w:val="28"/>
          <w:lang w:val="ru-RU"/>
        </w:rPr>
        <w:t xml:space="preserve"> – </w:t>
      </w:r>
      <w:r w:rsidRPr="00315A34">
        <w:rPr>
          <w:rFonts w:ascii="Times New Roman" w:hAnsi="Times New Roman"/>
          <w:color w:val="000000"/>
          <w:sz w:val="28"/>
          <w:lang w:val="ru-RU"/>
        </w:rPr>
        <w:t xml:space="preserve">меньше в…»), зависимостей («купля-продажа», расчёт времени, количества), </w:t>
      </w:r>
      <w:r w:rsidRPr="00315A34">
        <w:rPr>
          <w:rFonts w:ascii="Times New Roman" w:hAnsi="Times New Roman"/>
          <w:color w:val="000000"/>
          <w:sz w:val="28"/>
          <w:lang w:val="ru-RU"/>
        </w:rPr>
        <w:lastRenderedPageBreak/>
        <w:t>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Пространственные отношения и геометрические фигуры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Периметр многоугольника: измерение, вычисление, запись равенства.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Математическая информация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Классификация объектов по двум признакам.</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УНИВЕРСАЛЬНЫЕ УЧЕБНЫЕ ДЕЙСТВИЯ</w:t>
      </w:r>
    </w:p>
    <w:p w:rsidR="007C4243" w:rsidRPr="00315A34" w:rsidRDefault="006E5604">
      <w:pPr>
        <w:spacing w:after="0"/>
        <w:ind w:left="120"/>
        <w:rPr>
          <w:lang w:val="ru-RU"/>
        </w:rPr>
      </w:pPr>
      <w:r w:rsidRPr="00315A34">
        <w:rPr>
          <w:rFonts w:ascii="Times New Roman" w:hAnsi="Times New Roman"/>
          <w:b/>
          <w:color w:val="333333"/>
          <w:sz w:val="28"/>
          <w:lang w:val="ru-RU"/>
        </w:rPr>
        <w:t>Познавательные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Базовые логические и исследовательские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математические объекты (числа, величины, геометрические фигуры);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приём вычисления, выполнения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конструировать геометрические фигуры;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прикидывать размеры фигуры, её элементов;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понимать смысл зависимостей и математических отношений, описанных в задаче;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различать и использовать разные приёмы и алгоритмы вычисления;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соотносить начало, окончание, продолжительность события в практической ситуации;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моделировать предложенную практическую ситуацию;</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устанавливать последовательность событий, действий сюжета текстовой задачи.</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Работа с информацией: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читать информацию, представленную в разных формах;</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заполнять таблицы сложения и умножения, дополнять данными чертеж;</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устанавливать соответствие между различными записями решения задачи;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Коммуникативные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 xml:space="preserve">Общение: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математическую терминологию для описания отношений и зависимостей;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строить речевые высказывания для решения задач, составлять текстовую задачу;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объяснять на примерах отношения «больше-меньше на…», «больше-меньше в…», «равно»;</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математическую символику для составления числовых выражений;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осуществлять переход от одних единиц измерения величины к другим в соответствии с практической ситуацией;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участвовать в обсуждении ошибок в ходе и результате выполнения вычисления.</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Регулятивные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 xml:space="preserve">Самоорганизация и самоконтроль: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проверять ход и результат выполнения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вести поиск ошибок, характеризовать их и исправлять;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формулировать ответ (вывод), подтверждать его объяснением, расчётами;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Совместная деятельность: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совместно прикидку и оценку результата выполнения общей работы.</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4 КЛАСС</w:t>
      </w:r>
    </w:p>
    <w:p w:rsidR="007C4243" w:rsidRPr="00315A34" w:rsidRDefault="007C4243">
      <w:pPr>
        <w:spacing w:after="0" w:line="264" w:lineRule="auto"/>
        <w:ind w:left="120"/>
        <w:jc w:val="both"/>
        <w:rPr>
          <w:lang w:val="ru-RU"/>
        </w:rPr>
      </w:pP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Числа и величины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Величины: сравнение объектов по массе, длине, площади, вместимости.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Единицы массы (</w:t>
      </w:r>
      <w:r w:rsidRPr="00315A34">
        <w:rPr>
          <w:rFonts w:ascii="Times New Roman" w:hAnsi="Times New Roman"/>
          <w:color w:val="333333"/>
          <w:sz w:val="28"/>
          <w:lang w:val="ru-RU"/>
        </w:rPr>
        <w:t>центнер, тонна)</w:t>
      </w:r>
      <w:r w:rsidRPr="00315A34">
        <w:rPr>
          <w:rFonts w:ascii="Times New Roman" w:hAnsi="Times New Roman"/>
          <w:color w:val="000000"/>
          <w:sz w:val="28"/>
          <w:lang w:val="ru-RU"/>
        </w:rPr>
        <w:t>и соотношения между ними.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Единицы времени (сутки, неделя, месяц, год, век), соотношения между ними.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Доля величины времени, массы, длины.</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Арифметические действия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lastRenderedPageBreak/>
        <w:t>Равенство, содержащее неизвестный компонент арифметического действия: запись, нахождение неизвестного компонента.</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Умножение и деление величины на однозначное число.</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Текстовые задачи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Пространственные отношения и геометрические фигуры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Наглядные представления о симметрии.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Периметр, площадь фигуры, составленной из двух – трёх прямоугольников (квадратов).</w:t>
      </w:r>
    </w:p>
    <w:p w:rsidR="007C4243" w:rsidRPr="00315A34" w:rsidRDefault="006E5604">
      <w:pPr>
        <w:spacing w:after="0" w:line="264" w:lineRule="auto"/>
        <w:ind w:firstLine="600"/>
        <w:jc w:val="both"/>
        <w:rPr>
          <w:lang w:val="ru-RU"/>
        </w:rPr>
      </w:pPr>
      <w:r w:rsidRPr="00315A34">
        <w:rPr>
          <w:rFonts w:ascii="Times New Roman" w:hAnsi="Times New Roman"/>
          <w:b/>
          <w:color w:val="000000"/>
          <w:sz w:val="28"/>
          <w:lang w:val="ru-RU"/>
        </w:rPr>
        <w:t>Математическая информация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w:t>
      </w:r>
      <w:r w:rsidRPr="00315A34">
        <w:rPr>
          <w:rFonts w:ascii="Times New Roman" w:hAnsi="Times New Roman"/>
          <w:color w:val="000000"/>
          <w:sz w:val="28"/>
          <w:lang w:val="ru-RU"/>
        </w:rPr>
        <w:lastRenderedPageBreak/>
        <w:t>форма учебника, электронные словари, образовательные сайты, ориентированные на обучающихся начального общего образования).</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Алгоритмы решения изученных учебных и практических задач.</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УНИВЕРСАЛЬНЫЕ УЧЕБНЫЕ ДЕЙСТВИЯ</w:t>
      </w:r>
      <w:r w:rsidRPr="00315A34">
        <w:rPr>
          <w:rFonts w:ascii="Times New Roman" w:hAnsi="Times New Roman"/>
          <w:color w:val="000000"/>
          <w:sz w:val="28"/>
          <w:lang w:val="ru-RU"/>
        </w:rPr>
        <w:t xml:space="preserve">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7C4243" w:rsidRPr="00315A34" w:rsidRDefault="007C4243">
      <w:pPr>
        <w:spacing w:after="0"/>
        <w:ind w:left="120"/>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Познавательные универсальные учебные действия</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Базовые логические и исследовательские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модели изученных геометрических фигур в окружающем мире;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классифицировать объекты по 1–2 выбранным признакам;</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Работа с информацией: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представлять информацию в разных формах;</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извлекать и интерпретировать информацию, представленную в таблице, на диаграмме;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Коммуникативные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 xml:space="preserve">Общение: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использовать математическую терминологию для записи решения предметной или практической задачи;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конструировать, читать числовое выражение;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описывать практическую ситуацию с использованием изученной терминологии;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инструкцию, записывать рассуждение;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7C4243" w:rsidRPr="00315A34" w:rsidRDefault="007C4243">
      <w:pPr>
        <w:spacing w:after="0" w:line="257" w:lineRule="auto"/>
        <w:ind w:left="120"/>
        <w:jc w:val="both"/>
        <w:rPr>
          <w:lang w:val="ru-RU"/>
        </w:rPr>
      </w:pP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Регулятивные универсальные учебные действия</w:t>
      </w: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 xml:space="preserve">Самоорганизация и самоконтроль: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самостоятельно выполнять прикидку и оценку результата измерений;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исправлять, прогнозировать ошибки и трудности в решении учебной задачи.</w:t>
      </w:r>
    </w:p>
    <w:p w:rsidR="007C4243" w:rsidRPr="00315A34" w:rsidRDefault="006E5604">
      <w:pPr>
        <w:spacing w:after="0" w:line="257" w:lineRule="auto"/>
        <w:ind w:left="120"/>
        <w:jc w:val="both"/>
        <w:rPr>
          <w:lang w:val="ru-RU"/>
        </w:rPr>
      </w:pPr>
      <w:r w:rsidRPr="00315A34">
        <w:rPr>
          <w:rFonts w:ascii="Times New Roman" w:hAnsi="Times New Roman"/>
          <w:b/>
          <w:color w:val="000000"/>
          <w:sz w:val="28"/>
          <w:lang w:val="ru-RU"/>
        </w:rPr>
        <w:t>Совместная деятельность: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7C4243" w:rsidRPr="00315A34" w:rsidRDefault="007C4243">
      <w:pPr>
        <w:rPr>
          <w:lang w:val="ru-RU"/>
        </w:rPr>
        <w:sectPr w:rsidR="007C4243" w:rsidRPr="00315A34">
          <w:pgSz w:w="11906" w:h="16383"/>
          <w:pgMar w:top="1134" w:right="850" w:bottom="1134" w:left="1701" w:header="720" w:footer="720" w:gutter="0"/>
          <w:cols w:space="720"/>
        </w:sectPr>
      </w:pPr>
    </w:p>
    <w:p w:rsidR="007C4243" w:rsidRPr="00315A34" w:rsidRDefault="006E5604">
      <w:pPr>
        <w:spacing w:after="0" w:line="264" w:lineRule="auto"/>
        <w:ind w:left="120"/>
        <w:jc w:val="both"/>
        <w:rPr>
          <w:lang w:val="ru-RU"/>
        </w:rPr>
      </w:pPr>
      <w:bookmarkStart w:id="8" w:name="block-66499082"/>
      <w:bookmarkEnd w:id="7"/>
      <w:r w:rsidRPr="00315A34">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7C4243" w:rsidRPr="00315A34" w:rsidRDefault="007C4243">
      <w:pPr>
        <w:spacing w:after="0" w:line="264" w:lineRule="auto"/>
        <w:ind w:left="120"/>
        <w:jc w:val="both"/>
        <w:rPr>
          <w:lang w:val="ru-RU"/>
        </w:rPr>
      </w:pPr>
    </w:p>
    <w:p w:rsidR="007C4243" w:rsidRPr="00315A34" w:rsidRDefault="006E5604">
      <w:pPr>
        <w:spacing w:after="0" w:line="264" w:lineRule="auto"/>
        <w:ind w:left="120"/>
        <w:jc w:val="both"/>
        <w:rPr>
          <w:lang w:val="ru-RU"/>
        </w:rPr>
      </w:pPr>
      <w:r w:rsidRPr="00315A34">
        <w:rPr>
          <w:rFonts w:ascii="Times New Roman" w:hAnsi="Times New Roman"/>
          <w:b/>
          <w:color w:val="000000"/>
          <w:sz w:val="28"/>
          <w:lang w:val="ru-RU"/>
        </w:rPr>
        <w:t>ЛИЧНОСТНЫЕ РЕЗУЛЬТАТЫ</w:t>
      </w:r>
    </w:p>
    <w:p w:rsidR="007C4243" w:rsidRPr="00315A34" w:rsidRDefault="007C4243">
      <w:pPr>
        <w:spacing w:after="0" w:line="264" w:lineRule="auto"/>
        <w:ind w:left="120"/>
        <w:jc w:val="both"/>
        <w:rPr>
          <w:lang w:val="ru-RU"/>
        </w:rPr>
      </w:pP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осваивать навыки организации безопасного поведения в информационной среде;</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7C4243" w:rsidRPr="00315A34" w:rsidRDefault="007C4243">
      <w:pPr>
        <w:spacing w:after="0"/>
        <w:ind w:left="120"/>
        <w:jc w:val="both"/>
        <w:rPr>
          <w:lang w:val="ru-RU"/>
        </w:rPr>
      </w:pPr>
    </w:p>
    <w:p w:rsidR="007C4243" w:rsidRPr="00315A34" w:rsidRDefault="006E5604">
      <w:pPr>
        <w:spacing w:after="0"/>
        <w:ind w:left="120"/>
        <w:jc w:val="both"/>
        <w:rPr>
          <w:lang w:val="ru-RU"/>
        </w:rPr>
      </w:pPr>
      <w:r w:rsidRPr="00315A34">
        <w:rPr>
          <w:rFonts w:ascii="Times New Roman" w:hAnsi="Times New Roman"/>
          <w:b/>
          <w:color w:val="000000"/>
          <w:sz w:val="28"/>
          <w:lang w:val="ru-RU"/>
        </w:rPr>
        <w:t>МЕТАПРЕДМЕТНЫЕ РЕЗУЛЬТАТЫ</w:t>
      </w:r>
    </w:p>
    <w:p w:rsidR="007C4243" w:rsidRPr="00315A34" w:rsidRDefault="007C4243">
      <w:pPr>
        <w:spacing w:after="0"/>
        <w:ind w:left="120"/>
        <w:jc w:val="both"/>
        <w:rPr>
          <w:lang w:val="ru-RU"/>
        </w:rPr>
      </w:pP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Познавательные универсальные учебные действия</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Базовые логические действия:</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устанавливать связи и зависимости между математическими объектами («часть-целое», «причина-следствие», протяжённость);</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Базовые исследовательские действия:</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понимать и использовать математическую терминологию: различать, характеризовать, использовать для решения учебных и практических задач;</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применять изученные методы познания (измерение, моделирование, перебор вариантов).</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Работа с информацией:</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lastRenderedPageBreak/>
        <w:t>Коммуникативные универсальные учебные действия</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Общение:</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конструировать утверждения, проверять их истинность;</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использовать текст задания для объяснения способа и хода решения математической задачи;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комментировать процесс вычисления, построения, решения;</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объяснять полученный ответ с использованием изученной терминологии;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самостоятельно составлять тексты заданий, аналогичные типовым изученным.</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Регулятивные универсальные учебные действия</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Самоорганизация:</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планировать действия по решению учебной задачи для получения результата;</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Самоконтроль:</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осуществлять контроль процесса и результата своей деятельности;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выбирать и при необходимости корректировать способы действий;</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оценивать рациональность своих действий, давать им качественную характеристику.</w:t>
      </w:r>
    </w:p>
    <w:p w:rsidR="007C4243" w:rsidRPr="00315A34" w:rsidRDefault="006E5604">
      <w:pPr>
        <w:spacing w:after="0" w:line="269" w:lineRule="auto"/>
        <w:ind w:left="120"/>
        <w:jc w:val="both"/>
        <w:rPr>
          <w:lang w:val="ru-RU"/>
        </w:rPr>
      </w:pPr>
      <w:r w:rsidRPr="00315A34">
        <w:rPr>
          <w:rFonts w:ascii="Times New Roman" w:hAnsi="Times New Roman"/>
          <w:b/>
          <w:color w:val="000000"/>
          <w:sz w:val="28"/>
          <w:lang w:val="ru-RU"/>
        </w:rPr>
        <w:t>Совместная деятельность:</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lastRenderedPageBreak/>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7C4243" w:rsidRPr="00315A34" w:rsidRDefault="006E5604">
      <w:pPr>
        <w:spacing w:after="0" w:line="269" w:lineRule="auto"/>
        <w:ind w:firstLine="600"/>
        <w:jc w:val="both"/>
        <w:rPr>
          <w:lang w:val="ru-RU"/>
        </w:rPr>
      </w:pPr>
      <w:r w:rsidRPr="00315A34">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7C4243" w:rsidRPr="00315A34" w:rsidRDefault="007C4243">
      <w:pPr>
        <w:spacing w:after="0"/>
        <w:ind w:left="120"/>
        <w:jc w:val="both"/>
        <w:rPr>
          <w:lang w:val="ru-RU"/>
        </w:rPr>
      </w:pPr>
    </w:p>
    <w:p w:rsidR="007C4243" w:rsidRPr="00315A34" w:rsidRDefault="006E5604">
      <w:pPr>
        <w:spacing w:after="0"/>
        <w:ind w:left="120"/>
        <w:jc w:val="both"/>
        <w:rPr>
          <w:lang w:val="ru-RU"/>
        </w:rPr>
      </w:pPr>
      <w:r w:rsidRPr="00315A34">
        <w:rPr>
          <w:rFonts w:ascii="Times New Roman" w:hAnsi="Times New Roman"/>
          <w:b/>
          <w:color w:val="000000"/>
          <w:sz w:val="28"/>
          <w:lang w:val="ru-RU"/>
        </w:rPr>
        <w:t>ПРЕДМЕТНЫЕ РЕЗУЛЬТАТЫ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 xml:space="preserve">К концу обучения в </w:t>
      </w:r>
      <w:r w:rsidRPr="00315A34">
        <w:rPr>
          <w:rFonts w:ascii="Times New Roman" w:hAnsi="Times New Roman"/>
          <w:b/>
          <w:color w:val="000000"/>
          <w:sz w:val="28"/>
          <w:lang w:val="ru-RU"/>
        </w:rPr>
        <w:t>1 классе</w:t>
      </w:r>
      <w:r w:rsidRPr="00315A3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читать, записывать, сравнивать, упорядочивать числа от 0 до 20;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пересчитывать различные объекты, устанавливать порядковый номер объекта;</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находить числа, большие или меньшие данного числа на заданное число;</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сравнивать объекты по длине, устанавливая между ними соотношение «длиннее-короче», «выше-ниже», «шире-уже»;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измерять длину отрезка (в см), чертить отрезок заданной длины;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различать число и цифру;</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устанавливать между объектами соотношения: «слева-справа», «спереди-сзади», между;</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сравнивать два объекта (числа, геометрические фигуры);</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распределять объекты на две группы по заданному основанию.</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lastRenderedPageBreak/>
        <w:t xml:space="preserve">К концу обучения во </w:t>
      </w:r>
      <w:r w:rsidRPr="00315A34">
        <w:rPr>
          <w:rFonts w:ascii="Times New Roman" w:hAnsi="Times New Roman"/>
          <w:b/>
          <w:color w:val="000000"/>
          <w:sz w:val="28"/>
          <w:lang w:val="ru-RU"/>
        </w:rPr>
        <w:t>2 классе</w:t>
      </w:r>
      <w:r w:rsidRPr="00315A3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читать, записывать, сравнивать, упорядочивать числа в пределах 100;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находить число большее или меньшее данного числа на заданное число (в пределах 100), большее данного числа в заданное число раз (в пределах 20);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7C4243" w:rsidRPr="00315A34" w:rsidRDefault="006E5604">
      <w:pPr>
        <w:spacing w:after="0" w:line="264" w:lineRule="auto"/>
        <w:ind w:firstLine="600"/>
        <w:jc w:val="both"/>
        <w:rPr>
          <w:lang w:val="ru-RU"/>
        </w:rPr>
      </w:pPr>
      <w:r w:rsidRPr="00315A34">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неизвестный компонент сложения, вычитания;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различать геометрические фигуры: прямой угол, ломаную, многоугольник;</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измерение длин реальных объектов с помощью линейки;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распознавать верные (истинные) и неверные (ложные) утверждения со словами «все», «каждый»;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проводить одно-двухшаговые логические рассуждения и делать выводы;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находить закономерность в ряду объектов (чисел, геометрических фигур);</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группы объектов (находить общее, различное);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модели геометрических фигур в окружающем мире;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подбирать примеры, подтверждающие суждение, ответ;</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(дополнять) текстовую задачу;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проверять правильность вычисления, измерения.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К концу обучения в </w:t>
      </w:r>
      <w:r w:rsidRPr="00315A34">
        <w:rPr>
          <w:rFonts w:ascii="Times New Roman" w:hAnsi="Times New Roman"/>
          <w:b/>
          <w:color w:val="000000"/>
          <w:sz w:val="28"/>
          <w:lang w:val="ru-RU"/>
        </w:rPr>
        <w:t>3 классе</w:t>
      </w:r>
      <w:r w:rsidRPr="00315A3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читать, записывать, сравнивать, упорядочивать числа в пределах 1000;</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действия умножение и деление с числами 0 и 1;</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неизвестный компонент арифметического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называть, находить долю величины (половина, четверть);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величины, выраженные долями;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фигуры по площади (наложение, сопоставление числовых значений);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периметр прямоугольника (квадрата), площадь прямоугольника (квадрата);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классифицировать объекты по одному-двум признакам;</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сравнивать математические объекты (находить общее, различное, уникальное);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верное решение математической задачи.</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К концу обучения в </w:t>
      </w:r>
      <w:r w:rsidRPr="00315A34">
        <w:rPr>
          <w:rFonts w:ascii="Times New Roman" w:hAnsi="Times New Roman"/>
          <w:b/>
          <w:color w:val="000000"/>
          <w:sz w:val="28"/>
          <w:lang w:val="ru-RU"/>
        </w:rPr>
        <w:t>4 классе</w:t>
      </w:r>
      <w:r w:rsidRPr="00315A34">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математике: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читать, записывать, сравнивать, упорядочивать многозначные числа;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lastRenderedPageBreak/>
        <w:t>находить долю величины, величину по ее доле;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находить неизвестный компонент арифметического действия;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формулировать утверждение (вывод), строить логические рассуждения (двух-трёхшаговые);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 xml:space="preserve">извлекать и использовать для выполнения заданий и решения задач информацию, представленную на простейших столбчатых диаграммах, в </w:t>
      </w:r>
      <w:r w:rsidRPr="00315A34">
        <w:rPr>
          <w:rFonts w:ascii="Times New Roman" w:hAnsi="Times New Roman"/>
          <w:color w:val="000000"/>
          <w:sz w:val="28"/>
          <w:lang w:val="ru-RU"/>
        </w:rPr>
        <w:lastRenderedPageBreak/>
        <w:t>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заполнять данными предложенную таблицу, столбчатую диаграмму;</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составлять модель текстовой задачи, числовое выражение;</w:t>
      </w:r>
    </w:p>
    <w:p w:rsidR="007C4243" w:rsidRPr="00315A34" w:rsidRDefault="006E5604">
      <w:pPr>
        <w:spacing w:after="0" w:line="257" w:lineRule="auto"/>
        <w:ind w:firstLine="600"/>
        <w:jc w:val="both"/>
        <w:rPr>
          <w:lang w:val="ru-RU"/>
        </w:rPr>
      </w:pPr>
      <w:r w:rsidRPr="00315A34">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7C4243" w:rsidRPr="00315A34" w:rsidRDefault="007C4243">
      <w:pPr>
        <w:rPr>
          <w:lang w:val="ru-RU"/>
        </w:rPr>
        <w:sectPr w:rsidR="007C4243" w:rsidRPr="00315A34">
          <w:pgSz w:w="11906" w:h="16383"/>
          <w:pgMar w:top="1134" w:right="850" w:bottom="1134" w:left="1701" w:header="720" w:footer="720" w:gutter="0"/>
          <w:cols w:space="720"/>
        </w:sectPr>
      </w:pPr>
    </w:p>
    <w:p w:rsidR="007C4243" w:rsidRDefault="006E5604">
      <w:pPr>
        <w:spacing w:after="0"/>
        <w:ind w:left="120"/>
      </w:pPr>
      <w:bookmarkStart w:id="9" w:name="block-66499083"/>
      <w:bookmarkEnd w:id="8"/>
      <w:r w:rsidRPr="00315A3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C4243" w:rsidRDefault="006E5604">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7C4243">
        <w:trPr>
          <w:trHeight w:val="144"/>
          <w:tblCellSpacing w:w="20" w:type="nil"/>
        </w:trPr>
        <w:tc>
          <w:tcPr>
            <w:tcW w:w="50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299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Наименование разделов и тем программы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977"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699"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787"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2992"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2992"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7C4243" w:rsidRDefault="007C4243"/>
        </w:tc>
      </w:tr>
      <w:tr w:rsidR="007C4243" w:rsidRPr="003B0F5E">
        <w:trPr>
          <w:trHeight w:val="144"/>
          <w:tblCellSpacing w:w="20" w:type="nil"/>
        </w:trPr>
        <w:tc>
          <w:tcPr>
            <w:tcW w:w="0" w:type="auto"/>
            <w:gridSpan w:val="6"/>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b/>
                <w:color w:val="000000"/>
                <w:sz w:val="24"/>
                <w:lang w:val="ru-RU"/>
              </w:rPr>
              <w:t>Раздел 4.</w:t>
            </w:r>
            <w:r w:rsidRPr="00315A34">
              <w:rPr>
                <w:rFonts w:ascii="Times New Roman" w:hAnsi="Times New Roman"/>
                <w:color w:val="000000"/>
                <w:sz w:val="24"/>
                <w:lang w:val="ru-RU"/>
              </w:rPr>
              <w:t xml:space="preserve"> </w:t>
            </w:r>
            <w:r w:rsidRPr="00315A34">
              <w:rPr>
                <w:rFonts w:ascii="Times New Roman" w:hAnsi="Times New Roman"/>
                <w:b/>
                <w:color w:val="000000"/>
                <w:sz w:val="24"/>
                <w:lang w:val="ru-RU"/>
              </w:rPr>
              <w:t>Пространственные отношения и геометрические фигуры</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6E5604">
            <w:pPr>
              <w:spacing w:after="0"/>
              <w:ind w:left="135"/>
            </w:pPr>
            <w:r>
              <w:rPr>
                <w:rFonts w:ascii="Times New Roman" w:hAnsi="Times New Roman"/>
                <w:color w:val="000000"/>
                <w:sz w:val="24"/>
              </w:rPr>
              <w:t>РЭШ</w:t>
            </w:r>
          </w:p>
        </w:tc>
      </w:tr>
      <w:tr w:rsidR="007C4243">
        <w:trPr>
          <w:trHeight w:val="144"/>
          <w:tblCellSpacing w:w="20" w:type="nil"/>
        </w:trPr>
        <w:tc>
          <w:tcPr>
            <w:tcW w:w="501"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2992" w:type="dxa"/>
            <w:tcMar>
              <w:top w:w="50" w:type="dxa"/>
              <w:left w:w="100" w:type="dxa"/>
            </w:tcMar>
            <w:vAlign w:val="center"/>
          </w:tcPr>
          <w:p w:rsidR="007C4243" w:rsidRDefault="006E5604">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7C4243">
        <w:trPr>
          <w:trHeight w:val="144"/>
          <w:tblCellSpacing w:w="20" w:type="nil"/>
        </w:trPr>
        <w:tc>
          <w:tcPr>
            <w:tcW w:w="52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264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Наименование разделов и тем программы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1011"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73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82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2640"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C4243" w:rsidRDefault="007C4243"/>
        </w:tc>
      </w:tr>
      <w:tr w:rsidR="007C4243" w:rsidRPr="003B0F5E">
        <w:trPr>
          <w:trHeight w:val="144"/>
          <w:tblCellSpacing w:w="20" w:type="nil"/>
        </w:trPr>
        <w:tc>
          <w:tcPr>
            <w:tcW w:w="0" w:type="auto"/>
            <w:gridSpan w:val="6"/>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b/>
                <w:color w:val="000000"/>
                <w:sz w:val="24"/>
                <w:lang w:val="ru-RU"/>
              </w:rPr>
              <w:t>Раздел 4.</w:t>
            </w:r>
            <w:r w:rsidRPr="00315A34">
              <w:rPr>
                <w:rFonts w:ascii="Times New Roman" w:hAnsi="Times New Roman"/>
                <w:color w:val="000000"/>
                <w:sz w:val="24"/>
                <w:lang w:val="ru-RU"/>
              </w:rPr>
              <w:t xml:space="preserve"> </w:t>
            </w:r>
            <w:r w:rsidRPr="00315A34">
              <w:rPr>
                <w:rFonts w:ascii="Times New Roman" w:hAnsi="Times New Roman"/>
                <w:b/>
                <w:color w:val="000000"/>
                <w:sz w:val="24"/>
                <w:lang w:val="ru-RU"/>
              </w:rPr>
              <w:t>Пространственные отношения и геометрические фигуры</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6"/>
        <w:gridCol w:w="1542"/>
        <w:gridCol w:w="1841"/>
        <w:gridCol w:w="1910"/>
        <w:gridCol w:w="2703"/>
      </w:tblGrid>
      <w:tr w:rsidR="007C4243">
        <w:trPr>
          <w:trHeight w:val="144"/>
          <w:tblCellSpacing w:w="20" w:type="nil"/>
        </w:trPr>
        <w:tc>
          <w:tcPr>
            <w:tcW w:w="52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264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Наименование разделов и тем программы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1011"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73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82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C4243" w:rsidRDefault="007C4243"/>
        </w:tc>
      </w:tr>
      <w:tr w:rsidR="007C4243" w:rsidRPr="003B0F5E">
        <w:trPr>
          <w:trHeight w:val="144"/>
          <w:tblCellSpacing w:w="20" w:type="nil"/>
        </w:trPr>
        <w:tc>
          <w:tcPr>
            <w:tcW w:w="0" w:type="auto"/>
            <w:gridSpan w:val="6"/>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b/>
                <w:color w:val="000000"/>
                <w:sz w:val="24"/>
                <w:lang w:val="ru-RU"/>
              </w:rPr>
              <w:t>Раздел 4.</w:t>
            </w:r>
            <w:r w:rsidRPr="00315A34">
              <w:rPr>
                <w:rFonts w:ascii="Times New Roman" w:hAnsi="Times New Roman"/>
                <w:color w:val="000000"/>
                <w:sz w:val="24"/>
                <w:lang w:val="ru-RU"/>
              </w:rPr>
              <w:t xml:space="preserve"> </w:t>
            </w:r>
            <w:r w:rsidRPr="00315A34">
              <w:rPr>
                <w:rFonts w:ascii="Times New Roman" w:hAnsi="Times New Roman"/>
                <w:b/>
                <w:color w:val="000000"/>
                <w:sz w:val="24"/>
                <w:lang w:val="ru-RU"/>
              </w:rPr>
              <w:t>Пространственные отношения и геометрические фигуры</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7C4243">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 ]</w:t>
            </w:r>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7C4243">
        <w:trPr>
          <w:trHeight w:val="144"/>
          <w:tblCellSpacing w:w="20" w:type="nil"/>
        </w:trPr>
        <w:tc>
          <w:tcPr>
            <w:tcW w:w="52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264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Наименование разделов и тем программы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1011"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73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82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C4243" w:rsidRDefault="007C4243"/>
        </w:tc>
      </w:tr>
      <w:tr w:rsidR="007C4243" w:rsidRPr="003B0F5E">
        <w:trPr>
          <w:trHeight w:val="144"/>
          <w:tblCellSpacing w:w="20" w:type="nil"/>
        </w:trPr>
        <w:tc>
          <w:tcPr>
            <w:tcW w:w="0" w:type="auto"/>
            <w:gridSpan w:val="6"/>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b/>
                <w:color w:val="000000"/>
                <w:sz w:val="24"/>
                <w:lang w:val="ru-RU"/>
              </w:rPr>
              <w:t>Раздел 4.</w:t>
            </w:r>
            <w:r w:rsidRPr="00315A34">
              <w:rPr>
                <w:rFonts w:ascii="Times New Roman" w:hAnsi="Times New Roman"/>
                <w:color w:val="000000"/>
                <w:sz w:val="24"/>
                <w:lang w:val="ru-RU"/>
              </w:rPr>
              <w:t xml:space="preserve"> </w:t>
            </w:r>
            <w:r w:rsidRPr="00315A34">
              <w:rPr>
                <w:rFonts w:ascii="Times New Roman" w:hAnsi="Times New Roman"/>
                <w:b/>
                <w:color w:val="000000"/>
                <w:sz w:val="24"/>
                <w:lang w:val="ru-RU"/>
              </w:rPr>
              <w:t>Пространственные отношения и геометрические фигуры</w:t>
            </w:r>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7C4243" w:rsidRDefault="007C4243"/>
        </w:tc>
      </w:tr>
      <w:tr w:rsidR="007C4243">
        <w:trPr>
          <w:trHeight w:val="144"/>
          <w:tblCellSpacing w:w="20" w:type="nil"/>
        </w:trPr>
        <w:tc>
          <w:tcPr>
            <w:tcW w:w="0" w:type="auto"/>
            <w:gridSpan w:val="6"/>
            <w:tcMar>
              <w:top w:w="50" w:type="dxa"/>
              <w:left w:w="100" w:type="dxa"/>
            </w:tcMar>
            <w:vAlign w:val="center"/>
          </w:tcPr>
          <w:p w:rsidR="007C4243" w:rsidRDefault="006E5604">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7C4243" w:rsidRPr="003B0F5E">
        <w:trPr>
          <w:trHeight w:val="144"/>
          <w:tblCellSpacing w:w="20" w:type="nil"/>
        </w:trPr>
        <w:tc>
          <w:tcPr>
            <w:tcW w:w="520"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2640" w:type="dxa"/>
            <w:tcMar>
              <w:top w:w="50" w:type="dxa"/>
              <w:left w:w="100" w:type="dxa"/>
            </w:tcMar>
            <w:vAlign w:val="center"/>
          </w:tcPr>
          <w:p w:rsidR="007C4243" w:rsidRDefault="006E5604">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C4243" w:rsidRDefault="007C4243"/>
        </w:tc>
      </w:tr>
      <w:tr w:rsidR="007C4243" w:rsidRPr="003B0F5E">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7C4243" w:rsidRDefault="007C4243">
            <w:pPr>
              <w:spacing w:after="0"/>
              <w:ind w:left="135"/>
              <w:jc w:val="center"/>
            </w:pPr>
          </w:p>
        </w:tc>
        <w:tc>
          <w:tcPr>
            <w:tcW w:w="182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rsidRPr="003B0F5E">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4243" w:rsidRDefault="007C4243">
            <w:pPr>
              <w:spacing w:after="0"/>
              <w:ind w:left="135"/>
              <w:jc w:val="center"/>
            </w:pPr>
          </w:p>
        </w:tc>
        <w:tc>
          <w:tcPr>
            <w:tcW w:w="2741"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15A34">
                <w:rPr>
                  <w:rFonts w:ascii="Times New Roman" w:hAnsi="Times New Roman"/>
                  <w:color w:val="0000FF"/>
                  <w:u w:val="single"/>
                  <w:lang w:val="ru-RU"/>
                </w:rPr>
                <w:t>://</w:t>
              </w:r>
              <w:r>
                <w:rPr>
                  <w:rFonts w:ascii="Times New Roman" w:hAnsi="Times New Roman"/>
                  <w:color w:val="0000FF"/>
                  <w:u w:val="single"/>
                </w:rPr>
                <w:t>m</w:t>
              </w:r>
              <w:r w:rsidRPr="00315A34">
                <w:rPr>
                  <w:rFonts w:ascii="Times New Roman" w:hAnsi="Times New Roman"/>
                  <w:color w:val="0000FF"/>
                  <w:u w:val="single"/>
                  <w:lang w:val="ru-RU"/>
                </w:rPr>
                <w:t>.</w:t>
              </w:r>
              <w:r>
                <w:rPr>
                  <w:rFonts w:ascii="Times New Roman" w:hAnsi="Times New Roman"/>
                  <w:color w:val="0000FF"/>
                  <w:u w:val="single"/>
                </w:rPr>
                <w:t>edsoo</w:t>
              </w:r>
              <w:r w:rsidRPr="00315A34">
                <w:rPr>
                  <w:rFonts w:ascii="Times New Roman" w:hAnsi="Times New Roman"/>
                  <w:color w:val="0000FF"/>
                  <w:u w:val="single"/>
                  <w:lang w:val="ru-RU"/>
                </w:rPr>
                <w:t>.</w:t>
              </w:r>
              <w:r>
                <w:rPr>
                  <w:rFonts w:ascii="Times New Roman" w:hAnsi="Times New Roman"/>
                  <w:color w:val="0000FF"/>
                  <w:u w:val="single"/>
                </w:rPr>
                <w:t>ru</w:t>
              </w:r>
              <w:r w:rsidRPr="00315A34">
                <w:rPr>
                  <w:rFonts w:ascii="Times New Roman" w:hAnsi="Times New Roman"/>
                  <w:color w:val="0000FF"/>
                  <w:u w:val="single"/>
                  <w:lang w:val="ru-RU"/>
                </w:rPr>
                <w:t>/7</w:t>
              </w:r>
              <w:r>
                <w:rPr>
                  <w:rFonts w:ascii="Times New Roman" w:hAnsi="Times New Roman"/>
                  <w:color w:val="0000FF"/>
                  <w:u w:val="single"/>
                </w:rPr>
                <w:t>f</w:t>
              </w:r>
              <w:r w:rsidRPr="00315A34">
                <w:rPr>
                  <w:rFonts w:ascii="Times New Roman" w:hAnsi="Times New Roman"/>
                  <w:color w:val="0000FF"/>
                  <w:u w:val="single"/>
                  <w:lang w:val="ru-RU"/>
                </w:rPr>
                <w:t>411</w:t>
              </w:r>
              <w:r>
                <w:rPr>
                  <w:rFonts w:ascii="Times New Roman" w:hAnsi="Times New Roman"/>
                  <w:color w:val="0000FF"/>
                  <w:u w:val="single"/>
                </w:rPr>
                <w:t>f</w:t>
              </w:r>
              <w:r w:rsidRPr="00315A34">
                <w:rPr>
                  <w:rFonts w:ascii="Times New Roman" w:hAnsi="Times New Roman"/>
                  <w:color w:val="0000FF"/>
                  <w:u w:val="single"/>
                  <w:lang w:val="ru-RU"/>
                </w:rPr>
                <w:t>36</w:t>
              </w:r>
            </w:hyperlink>
          </w:p>
        </w:tc>
      </w:tr>
      <w:tr w:rsidR="007C4243">
        <w:trPr>
          <w:trHeight w:val="144"/>
          <w:tblCellSpacing w:w="20" w:type="nil"/>
        </w:trPr>
        <w:tc>
          <w:tcPr>
            <w:tcW w:w="0" w:type="auto"/>
            <w:gridSpan w:val="2"/>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bookmarkStart w:id="10" w:name="block-66499084"/>
      <w:bookmarkEnd w:id="9"/>
      <w:r w:rsidRPr="00315A34">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 xml:space="preserve">1-4 КЛАСС В 2 ЧАСТЯХ. М.И. МОРО И ДР.» </w:t>
      </w:r>
    </w:p>
    <w:p w:rsidR="007C4243" w:rsidRDefault="006E5604">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1"/>
        <w:gridCol w:w="4502"/>
        <w:gridCol w:w="1228"/>
        <w:gridCol w:w="1841"/>
        <w:gridCol w:w="1910"/>
        <w:gridCol w:w="1347"/>
        <w:gridCol w:w="2221"/>
      </w:tblGrid>
      <w:tr w:rsidR="007C4243">
        <w:trPr>
          <w:trHeight w:val="144"/>
          <w:tblCellSpacing w:w="20" w:type="nil"/>
        </w:trPr>
        <w:tc>
          <w:tcPr>
            <w:tcW w:w="454"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168"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39"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9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90"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92"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168"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Количественный счёт. Один, два, три…</w:t>
            </w:r>
          </w:p>
        </w:tc>
        <w:tc>
          <w:tcPr>
            <w:tcW w:w="798"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168"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Порядковый счёт. Первый, второй, третий…</w:t>
            </w:r>
          </w:p>
        </w:tc>
        <w:tc>
          <w:tcPr>
            <w:tcW w:w="798"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168" w:type="dxa"/>
            <w:tcMar>
              <w:top w:w="50" w:type="dxa"/>
              <w:left w:w="100" w:type="dxa"/>
            </w:tcMar>
            <w:vAlign w:val="center"/>
          </w:tcPr>
          <w:p w:rsidR="007C4243" w:rsidRDefault="006E5604">
            <w:pPr>
              <w:spacing w:after="0"/>
              <w:ind w:left="135"/>
            </w:pPr>
            <w:r w:rsidRPr="00315A34">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168" w:type="dxa"/>
            <w:tcMar>
              <w:top w:w="50" w:type="dxa"/>
              <w:left w:w="100" w:type="dxa"/>
            </w:tcMar>
            <w:vAlign w:val="center"/>
          </w:tcPr>
          <w:p w:rsidR="007C4243" w:rsidRDefault="006E5604">
            <w:pPr>
              <w:spacing w:after="0"/>
              <w:ind w:left="135"/>
            </w:pPr>
            <w:r w:rsidRPr="00315A34">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168" w:type="dxa"/>
            <w:tcMar>
              <w:top w:w="50" w:type="dxa"/>
              <w:left w:w="100" w:type="dxa"/>
            </w:tcMar>
            <w:vAlign w:val="center"/>
          </w:tcPr>
          <w:p w:rsidR="007C4243" w:rsidRDefault="006E5604">
            <w:pPr>
              <w:spacing w:after="0"/>
              <w:ind w:left="135"/>
            </w:pPr>
            <w:r w:rsidRPr="00315A34">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168" w:type="dxa"/>
            <w:tcMar>
              <w:top w:w="50" w:type="dxa"/>
              <w:left w:w="100" w:type="dxa"/>
            </w:tcMar>
            <w:vAlign w:val="center"/>
          </w:tcPr>
          <w:p w:rsidR="007C4243" w:rsidRPr="00315A34" w:rsidRDefault="006E5604">
            <w:pPr>
              <w:spacing w:after="0"/>
              <w:ind w:left="135"/>
              <w:rPr>
                <w:lang w:val="ru-RU"/>
              </w:rPr>
            </w:pPr>
            <w:r w:rsidRPr="00315A34">
              <w:rPr>
                <w:rFonts w:ascii="Times New Roman" w:hAnsi="Times New Roman"/>
                <w:color w:val="000000"/>
                <w:sz w:val="24"/>
                <w:lang w:val="ru-RU"/>
              </w:rPr>
              <w:t>Характеристики объекта, группы объектов (количество, форма, размер, запись)</w:t>
            </w:r>
          </w:p>
        </w:tc>
        <w:tc>
          <w:tcPr>
            <w:tcW w:w="798" w:type="dxa"/>
            <w:tcMar>
              <w:top w:w="50" w:type="dxa"/>
              <w:left w:w="100" w:type="dxa"/>
            </w:tcMar>
            <w:vAlign w:val="center"/>
          </w:tcPr>
          <w:p w:rsidR="007C4243" w:rsidRDefault="006E5604">
            <w:pPr>
              <w:spacing w:after="0"/>
              <w:ind w:left="135"/>
              <w:jc w:val="center"/>
            </w:pPr>
            <w:r w:rsidRPr="00315A3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Расположение предметов и объектов на плоскости, в пространстве: установление пространственных отношений. </w:t>
            </w:r>
            <w:r>
              <w:rPr>
                <w:rFonts w:ascii="Times New Roman" w:hAnsi="Times New Roman"/>
                <w:color w:val="000000"/>
                <w:sz w:val="24"/>
              </w:rPr>
              <w:t xml:space="preserve">Вверху. Внизу, слева. </w:t>
            </w:r>
            <w:r>
              <w:rPr>
                <w:rFonts w:ascii="Times New Roman" w:hAnsi="Times New Roman"/>
                <w:color w:val="000000"/>
                <w:sz w:val="24"/>
              </w:rPr>
              <w:lastRenderedPageBreak/>
              <w:t>Справа. 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Различение, чтение чисел. Число и цифра 1</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Число и количество. Число и цифра 2</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Сравнение чисел, упорядочение чисел. Число и цифра 3</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Длина. Сравнение по длине: длиннее, короче, одинаковые по длине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Конструирование целого из частей (чисел, геометрических фигур)</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Чтение таблицы (содержащей не более четырёх данных)</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Распознавание геометрических фигур: точка, отрезок и др. Точка. Кривая линия. Прямая линия. </w:t>
            </w:r>
            <w:r>
              <w:rPr>
                <w:rFonts w:ascii="Times New Roman" w:hAnsi="Times New Roman"/>
                <w:color w:val="000000"/>
                <w:sz w:val="24"/>
              </w:rPr>
              <w:t>Отрезок. Луч</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Изображение геометрических фигур с помощью линейки на листе в клетку</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Сбор данных об объекте по образцу; выбор объекта по описанию</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Сравнение без измерения: выше — ниже, шире — уже, длиннее — короче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и цифра 0</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10</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Закономерность в ряду заданных объектов: её обнаружение, продолжение ряда</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Обобщение. Состав чисел в пределах 10</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Единицы длины: сантиметр. Сантиметр</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отрезка. Сантиметр</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Чтение рисунка, схемы с 1—2 числовыми данными (значениями </w:t>
            </w:r>
            <w:r w:rsidRPr="003B0F5E">
              <w:rPr>
                <w:rFonts w:ascii="Times New Roman" w:hAnsi="Times New Roman"/>
                <w:color w:val="000000"/>
                <w:sz w:val="24"/>
                <w:lang w:val="ru-RU"/>
              </w:rPr>
              <w:lastRenderedPageBreak/>
              <w:t>данных величин)</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 Повторение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в пределах 10. Применение в практических ситуациях. </w:t>
            </w:r>
            <w:r>
              <w:rPr>
                <w:rFonts w:ascii="Times New Roman" w:hAnsi="Times New Roman"/>
                <w:color w:val="000000"/>
                <w:sz w:val="24"/>
              </w:rPr>
              <w:t>Вычисления вида □ + 1, □ - 1</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до 10. Запись действия</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w:t>
            </w:r>
            <w:r w:rsidRPr="003B0F5E">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46</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Составление задачи по краткой записи, рисунку, схеме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Таблица сложения чисел (в пределах 10)</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Обобщение по теме «Решение текстовых задач»</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длин отрезков</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Сравнение по длине, проверка результата сравнения измерением</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Группировка объектов по заданному признаку</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Расположение предметов и объектов на плоскости, в пространстве: </w:t>
            </w:r>
            <w:r w:rsidRPr="003B0F5E">
              <w:rPr>
                <w:rFonts w:ascii="Times New Roman" w:hAnsi="Times New Roman"/>
                <w:color w:val="000000"/>
                <w:sz w:val="24"/>
                <w:lang w:val="ru-RU"/>
              </w:rPr>
              <w:lastRenderedPageBreak/>
              <w:t xml:space="preserve">слева/справа, сверху/снизу, между; установление пространственных отношений. </w:t>
            </w:r>
            <w:r>
              <w:rPr>
                <w:rFonts w:ascii="Times New Roman" w:hAnsi="Times New Roman"/>
                <w:color w:val="000000"/>
                <w:sz w:val="24"/>
              </w:rPr>
              <w:t>Внутри. Вне. Между. Перед? За? Между?</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отрезка заданной длины</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Обобщение по теме «Пространственные отношения и геометрические фигуры»</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Сравнение двух объектов (чисел, величин, геометрических фигур, задач)</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Действие вычитания. Компоненты действия, запись равенства</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Сложение и вычитание в пределах 10</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Запись результата вычитания </w:t>
            </w:r>
            <w:r w:rsidRPr="003B0F5E">
              <w:rPr>
                <w:rFonts w:ascii="Times New Roman" w:hAnsi="Times New Roman"/>
                <w:color w:val="000000"/>
                <w:sz w:val="24"/>
                <w:lang w:val="ru-RU"/>
              </w:rPr>
              <w:lastRenderedPageBreak/>
              <w:t xml:space="preserve">нескольких единиц. </w:t>
            </w:r>
            <w:r>
              <w:rPr>
                <w:rFonts w:ascii="Times New Roman" w:hAnsi="Times New Roman"/>
                <w:color w:val="000000"/>
                <w:sz w:val="24"/>
              </w:rPr>
              <w:t>Вычитание вида 8 - □, 9 - □</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Выбор и запись арифметического действия в практической ситуации</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Перестановка слагаемых при сложении чисел</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Переместительное свойство сложения и его применение для вычислений</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Извлечение данного из строки, столбца таблицы</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Выполнение 1—3-шаговых инструкций, связанных с вычислениями</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w:t>
            </w:r>
            <w:r w:rsidRPr="003B0F5E">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78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Геометрические фигуры: квадрат. Прямоугольник. Квадрат</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Геометрические фигуры: прямоугольник. Прямоугольник. Квадрат</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Выбор и запись арифметического действия для получения ответа на вопрос</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Компоненты действия сложения. Нахождение неизвестного компонента</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Решение задач на увеличение, уменьшение длины</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Увеличение, уменьшение длины отрезка. Построение, запись действия</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квадрата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 xml:space="preserve">Задачи на нахождение </w:t>
            </w:r>
            <w:r>
              <w:rPr>
                <w:rFonts w:ascii="Times New Roman" w:hAnsi="Times New Roman"/>
                <w:color w:val="000000"/>
                <w:sz w:val="24"/>
              </w:rPr>
              <w:lastRenderedPageBreak/>
              <w:t>неизвестного вычитаемого</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88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Вычитание как действие, обратное сложению</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Выполнение 1—3-шаговых инструкций, связанных с измерением длины</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Внесение одного-двух данных в таблицу</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Компоненты действия вычитания. Нахождение неизвестного компонента</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Числа от 1 до 10. Сложение и вычитание. Повторение. Что узнали. Чему научились</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Задачи на нахождение суммы и остатка. Повторение, что узнали. Чему научились</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Задачи на увеличение (уменьшение) числа на несколько единиц. Повторение. Что узнали. Чему научились</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Однозначные и двузначные числа</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Единицы длины: сантиметр, дециметр; установление соотношения между </w:t>
            </w:r>
            <w:r w:rsidRPr="003B0F5E">
              <w:rPr>
                <w:rFonts w:ascii="Times New Roman" w:hAnsi="Times New Roman"/>
                <w:color w:val="000000"/>
                <w:sz w:val="24"/>
                <w:lang w:val="ru-RU"/>
              </w:rPr>
              <w:lastRenderedPageBreak/>
              <w:t xml:space="preserve">ними. </w:t>
            </w:r>
            <w:r>
              <w:rPr>
                <w:rFonts w:ascii="Times New Roman" w:hAnsi="Times New Roman"/>
                <w:color w:val="000000"/>
                <w:sz w:val="24"/>
              </w:rPr>
              <w:t>Дециметр</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100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Измерение длины отрезка в разных единицах (сантиметры, дециметры)</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Десяток. Счёт десятками</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Составление и чтение числового выражения, содержащего 1-2 действия</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Обобщение. Числа от 1 до 20: различение, чтение, запись.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Сложение и вычитание с числом 0</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Задачи на разностное сравнение. Повторение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Сложение в пределах 15. Сложение </w:t>
            </w:r>
            <w:r w:rsidRPr="003B0F5E">
              <w:rPr>
                <w:rFonts w:ascii="Times New Roman" w:hAnsi="Times New Roman"/>
                <w:color w:val="000000"/>
                <w:sz w:val="24"/>
                <w:lang w:val="ru-RU"/>
              </w:rPr>
              <w:lastRenderedPageBreak/>
              <w:t>вида □ + 2, □ + 3. Сложение вида □ + 4. Сложение вида □ + 5. Сложение вида □ + 6</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Счёт по 2, по 3, по 5. Сложение одинаковых слагаемых</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Обобщение. Состав чисел в пределах 20. Что узнали. Чему научились в 1 </w:t>
            </w:r>
            <w:r w:rsidRPr="003B0F5E">
              <w:rPr>
                <w:rFonts w:ascii="Times New Roman" w:hAnsi="Times New Roman"/>
                <w:color w:val="000000"/>
                <w:sz w:val="24"/>
                <w:lang w:val="ru-RU"/>
              </w:rPr>
              <w:lastRenderedPageBreak/>
              <w:t>классе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121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124</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168"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454"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168"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Таблицы. Повторение. Что узнали. Чему научились в 1 классе</w:t>
            </w:r>
          </w:p>
        </w:tc>
        <w:tc>
          <w:tcPr>
            <w:tcW w:w="798"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7C4243" w:rsidRDefault="007C4243">
            <w:pPr>
              <w:spacing w:after="0"/>
              <w:ind w:left="135"/>
            </w:pPr>
          </w:p>
        </w:tc>
        <w:tc>
          <w:tcPr>
            <w:tcW w:w="1939"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ОБЩЕЕ КОЛИЧЕСТВО ЧАСОВ ПО ПРОГРАММЕ</w:t>
            </w:r>
          </w:p>
        </w:tc>
        <w:tc>
          <w:tcPr>
            <w:tcW w:w="1254"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7C4243">
        <w:trPr>
          <w:trHeight w:val="144"/>
          <w:tblCellSpacing w:w="20" w:type="nil"/>
        </w:trPr>
        <w:tc>
          <w:tcPr>
            <w:tcW w:w="453"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344"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36"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95"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8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90"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Свойства чисел: однозначные и двузначные числа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Работа с величинами: измерение длины (единица длины — миллиметр)</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Измерение величин. Решение </w:t>
            </w:r>
            <w:r w:rsidRPr="003B0F5E">
              <w:rPr>
                <w:rFonts w:ascii="Times New Roman" w:hAnsi="Times New Roman"/>
                <w:color w:val="000000"/>
                <w:sz w:val="24"/>
                <w:lang w:val="ru-RU"/>
              </w:rPr>
              <w:lastRenderedPageBreak/>
              <w:t>практических задач</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Сравнение чисел в пределах 100. Неравенство, запись неравенства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Работа с величинами: измерение длины (единица длины — метр)</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Увеличение, уменьшение числа на несколько единиц/десятков</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Работа с величинами. Единицы стоимости: рубль, копейка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Чтение, представление текста задачи в виде рисунка, схемы или другой модели</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Представление текста задачи разными способами: в виде схемы, краткой записи</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Распознавание и изображение геометрических фигур: ломаная. </w:t>
            </w:r>
            <w:r>
              <w:rPr>
                <w:rFonts w:ascii="Times New Roman" w:hAnsi="Times New Roman"/>
                <w:color w:val="000000"/>
                <w:sz w:val="24"/>
              </w:rPr>
              <w:t>Длина ломаной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Сравнение длины ломаной с длиной отрезка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Составление, чтение числового выражения со скобками, без скобок</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Измерение периметра прямоугольника, </w:t>
            </w:r>
            <w:r w:rsidRPr="003B0F5E">
              <w:rPr>
                <w:rFonts w:ascii="Times New Roman" w:hAnsi="Times New Roman"/>
                <w:color w:val="000000"/>
                <w:sz w:val="24"/>
                <w:lang w:val="ru-RU"/>
              </w:rPr>
              <w:lastRenderedPageBreak/>
              <w:t>запись результата измерения в сантиметрах</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t>Группировка числовых выражений по выбранному свойству</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Устное сложение и вычитание чисел в пределах 100. 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Устное сложение и вычитание чисел в пределах 100. Числовое выражение со </w:t>
            </w:r>
            <w:r w:rsidRPr="003B0F5E">
              <w:rPr>
                <w:rFonts w:ascii="Times New Roman" w:hAnsi="Times New Roman"/>
                <w:color w:val="000000"/>
                <w:sz w:val="24"/>
                <w:lang w:val="ru-RU"/>
              </w:rPr>
              <w:lastRenderedPageBreak/>
              <w:t>скобками: составление, чтение, устное нахождение значения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Вычисление суммы, разности удобным способом</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Оформление решения задачи (по вопросам, по действиям с пояснением)</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Конструирование утверждений с использованием слов «каждый», «все»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Расчётные задачи на увеличение/уменьшение величины на несколько единиц</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Неизвестный компонент действия </w:t>
            </w:r>
            <w:r w:rsidRPr="003B0F5E">
              <w:rPr>
                <w:rFonts w:ascii="Times New Roman" w:hAnsi="Times New Roman"/>
                <w:color w:val="000000"/>
                <w:sz w:val="24"/>
                <w:lang w:val="ru-RU"/>
              </w:rPr>
              <w:lastRenderedPageBreak/>
              <w:t xml:space="preserve">сложения, его нахождение. </w:t>
            </w:r>
            <w:r>
              <w:rPr>
                <w:rFonts w:ascii="Times New Roman" w:hAnsi="Times New Roman"/>
                <w:color w:val="000000"/>
                <w:sz w:val="24"/>
              </w:rPr>
              <w:t>Проверка сложения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57</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Неизвестный компонент действия вычитания, его нахождение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Запись решения задачи в два действия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Распознавание и изображение геометрических фигур: многоугольник, ломаная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Распознавание и изображение геометрических фигур: точка, прямая, отрезок</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Прикидка результата, его проверка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Конструирование геометрических фигур </w:t>
            </w:r>
            <w:r w:rsidRPr="003B0F5E">
              <w:rPr>
                <w:rFonts w:ascii="Times New Roman" w:hAnsi="Times New Roman"/>
                <w:color w:val="000000"/>
                <w:sz w:val="24"/>
                <w:lang w:val="ru-RU"/>
              </w:rPr>
              <w:lastRenderedPageBreak/>
              <w:t>(треугольника, четырехугольника, многоугольника)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77</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Алгоритмы (приёмы, правила) устных и письменных вычислений</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Письменное сложение и вычитание. Повторение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Оформление решения задачи с помощью числового выражения</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Геометрические фигуры: разбиение прямоугольника на 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Изображение на листе в клетку квадрата с заданной длиной стороны</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Изображение на листе в клетку прямоугольника с заданными длинами сторон</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Умножение чисел. Компоненты </w:t>
            </w:r>
            <w:r w:rsidRPr="003B0F5E">
              <w:rPr>
                <w:rFonts w:ascii="Times New Roman" w:hAnsi="Times New Roman"/>
                <w:color w:val="000000"/>
                <w:sz w:val="24"/>
                <w:lang w:val="ru-RU"/>
              </w:rPr>
              <w:lastRenderedPageBreak/>
              <w:t>действия, запись равенства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88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Решение задач на нахождение периметра прямоугольника, квадрата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Применение умножения для решения практических задач</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Деление чисел. Компоненты действия, запись равенства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Применение деления в практических ситуациях</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Нахождение неизвестного слагаемого (вычисления в пределах 100)</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 xml:space="preserve">Нахождение неизвестного уменьшаемого (вычисления в пределах </w:t>
            </w:r>
            <w:r w:rsidRPr="003B0F5E">
              <w:rPr>
                <w:rFonts w:ascii="Times New Roman" w:hAnsi="Times New Roman"/>
                <w:color w:val="000000"/>
                <w:sz w:val="24"/>
                <w:lang w:val="ru-RU"/>
              </w:rPr>
              <w:lastRenderedPageBreak/>
              <w:t>100)</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101</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Нахождение неизвестного вычитаемого (вычисления в пределах 100)</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Вычитание суммы из числа, числа из суммы</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344" w:type="dxa"/>
            <w:tcMar>
              <w:top w:w="50" w:type="dxa"/>
              <w:left w:w="100" w:type="dxa"/>
            </w:tcMar>
            <w:vAlign w:val="center"/>
          </w:tcPr>
          <w:p w:rsidR="007C4243" w:rsidRDefault="006E5604">
            <w:pPr>
              <w:spacing w:after="0"/>
              <w:ind w:left="135"/>
            </w:pPr>
            <w:r w:rsidRPr="003B0F5E">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Табличное умножение в пределах 50. Умножение числа 2</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Табличное умножение в пределах 50. Деление на 2</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108</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Табличное умножение в пределах 50. Умножение числа 3</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344" w:type="dxa"/>
            <w:tcMar>
              <w:top w:w="50" w:type="dxa"/>
              <w:left w:w="100" w:type="dxa"/>
            </w:tcMar>
            <w:vAlign w:val="center"/>
          </w:tcPr>
          <w:p w:rsidR="007C4243" w:rsidRPr="003B0F5E" w:rsidRDefault="006E5604">
            <w:pPr>
              <w:spacing w:after="0"/>
              <w:ind w:left="135"/>
              <w:rPr>
                <w:lang w:val="ru-RU"/>
              </w:rPr>
            </w:pPr>
            <w:r w:rsidRPr="003B0F5E">
              <w:rPr>
                <w:rFonts w:ascii="Times New Roman" w:hAnsi="Times New Roman"/>
                <w:color w:val="000000"/>
                <w:sz w:val="24"/>
                <w:lang w:val="ru-RU"/>
              </w:rPr>
              <w:t>Табличное умножение в пределах 50. Деление на 3</w:t>
            </w:r>
          </w:p>
        </w:tc>
        <w:tc>
          <w:tcPr>
            <w:tcW w:w="795" w:type="dxa"/>
            <w:tcMar>
              <w:top w:w="50" w:type="dxa"/>
              <w:left w:w="100" w:type="dxa"/>
            </w:tcMar>
            <w:vAlign w:val="center"/>
          </w:tcPr>
          <w:p w:rsidR="007C4243" w:rsidRDefault="006E5604">
            <w:pPr>
              <w:spacing w:after="0"/>
              <w:ind w:left="135"/>
              <w:jc w:val="center"/>
            </w:pPr>
            <w:r w:rsidRPr="003B0F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113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6 и на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7 и на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8 и на 8</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8</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124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9 и на 9</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9. Таблица умножения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1, на 0. Деление числа 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(приёмы, правила) построения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изученного за курс 2 класса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Единица длины, массы, времени.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в два действия.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 Умножение. Деление.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7C4243">
        <w:trPr>
          <w:trHeight w:val="144"/>
          <w:tblCellSpacing w:w="20" w:type="nil"/>
        </w:trPr>
        <w:tc>
          <w:tcPr>
            <w:tcW w:w="447"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46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2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8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7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76"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вычисления, сводимые к действиям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https://m.edsoo.ru/c4e0a58e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однородных величин</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https://m.edsoo.ru/c4e0f200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https://m.edsoo.ru/c4e0d5cc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https://m.edsoo.ru/c4e0896e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https://m.edsoo.ru/c4e0f3d6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https://m.edsoo.ru/c4e0ee40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https://m.edsoo.ru/c4e10588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https://m.edsoo.ru/c4e15ec0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с геометрическим содержанием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https://m.edsoo.ru/c4e17068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https://m.edsoo.ru/c4e15cea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вычисления: переместительное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https://m.edsoo.ru/c4e0ea08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https://m.edsoo.ru/c4e10ed4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в пределах 100: приемы устных вычислений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https://m.edsoo.ru/c4e0a3cc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https://m.edsoo.ru/c4e08eb4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Нахождение периметра </w:t>
            </w:r>
            <w:r>
              <w:rPr>
                <w:rFonts w:ascii="Times New Roman" w:hAnsi="Times New Roman"/>
                <w:color w:val="000000"/>
                <w:sz w:val="24"/>
              </w:rPr>
              <w:lastRenderedPageBreak/>
              <w:t>многоугольника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https://m.edsoo.ru/c4e1338c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20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https://m.edsoo.ru/c4e1158c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https://m.edsoo.ru/c4e0944a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применение зависимости "цена-количество-стоимость"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https://m.edsoo.ru/c4e11708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действий в числовом выражении (со скобками)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https://m.edsoo.ru/c4e0f034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действий в числовом выражении (без скобок)</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Равенства и неравенства с числами: чтение, составление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https://m.edsoo.ru/c4e08658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в пределах 100: таблица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30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6</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https://m.edsoo.ru/c4e0ade0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отношений больше или меньше на…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https://m.edsoo.ru/c4e11d02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https://m.edsoo.ru/c4e11f3c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отношений больше или меньше 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https://m.edsoo.ru/c4e173e2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https://m.edsoo.ru/c4e175ae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Выбор формы представления информации. Линейные диаграммы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7</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https://m.edsoo.ru/c4e0afb6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https://m.edsoo.ru/c4e15b14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Свойства чисел. Математические игры с числами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https://m.edsoo.ru/c4e08cc0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43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https://m.edsoo.ru/c4e087e8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https://m.edsoo.ru/c4e09e4a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https://m.edsoo.ru/c4e13bca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https://m.edsoo.ru/c4e139fe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https://m.edsoo.ru/c4e12c66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многоугольника из данных фигур, деление многоугольника на части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https://m.edsoo.ru/c4e129e6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и площадь прямоугольника: общее и различное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Площадь и приемы её нахождения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https://m.edsoo.ru/c4e13f6c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https://m.edsoo.ru/c4e146ce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нахождения периметра и площади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https://m.edsoo.ru/c4e13daa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53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8</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https://m.edsoo.ru/c4e0b18c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умножения: анализ, формулирование закономерностей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https://m.edsoo.ru/c4e0b4de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9</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https://m.edsoo.ru/c4e0b358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Планирование хода решения задачи арифметическим способом. Решение задач изученных видов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https://m.edsoo.ru/c4e16640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https://m.edsoo.ru/c4e12df6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Переход от одних единиц площади к другим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работу (производительность труда) одного объекта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https://m.edsoo.ru/c4e11884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https://m.edsoo.ru/c4e11a00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https://m.edsoo.ru/c4e0ebc0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https://m.edsoo.ru/c4e18d3c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Нахождение площади в заданных </w:t>
            </w:r>
            <w:r>
              <w:rPr>
                <w:rFonts w:ascii="Times New Roman" w:hAnsi="Times New Roman"/>
                <w:color w:val="000000"/>
                <w:sz w:val="24"/>
              </w:rPr>
              <w:lastRenderedPageBreak/>
              <w:t>единицах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https://m.edsoo.ru/c4e14142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65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https://m.edsoo.ru/c4e0cdf2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в пределах 100: внетабличное выполнение действий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https://m.edsoo.ru/c4e0b678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https://m.edsoo.ru/c4e0cfc8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https://m.edsoo.ru/c4e148e0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Оценка решения задачи на достоверность и логичность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https://m.edsoo.ru/c4e12266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Вычисления с числами 0 и 1. Деление нуля на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https://m.edsoo.ru/c4e0d18a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доли величины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https://m.edsoo.ru/c4e12400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сравнение долей одной величины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https://m.edsoo.ru/c4e12586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https://m.edsoo.ru/c4e0a1f6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построения геометрических фигур. Правила построения окружности и круга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Время (единица времени — секунда); установление отношения «быстрее/ медленнее на/в». </w:t>
            </w:r>
            <w:r>
              <w:rPr>
                <w:rFonts w:ascii="Times New Roman" w:hAnsi="Times New Roman"/>
                <w:color w:val="000000"/>
                <w:sz w:val="24"/>
              </w:rPr>
              <w:lastRenderedPageBreak/>
              <w:t>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https://m.edsoo.ru/c4e095bc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https://m.edsoo.ru/c4e0974c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https://m.edsoo.ru/c4e0999a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https://m.edsoo.ru/c4e0a020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умножение суммы на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https://m.edsoo.ru/c4e0baf6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двузначного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Внетабличное устное умножение и деление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умножения двузначного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https://m.edsoo.ru/c4e0bcc2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https://m.edsoo.ru/c4e10d4e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85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Разные приемы записи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https://m.edsoo.ru/c4e120e0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https://m.edsoo.ru/c4e0d400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деление двузначного числа на двузначное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https://m.edsoo.ru/c4e0b8ee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https://m.edsoo.ru/c4e0e634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однозначное число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https://m.edsoo.ru/c4e0be8e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https://m.edsoo.ru/c4e0c212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https://m.edsoo.ru/c4e0c3f2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периметра в заданных единицах длины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https://m.edsoo.ru/c4e13666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Изображение на клетчатой бумаге </w:t>
            </w:r>
            <w:r>
              <w:rPr>
                <w:rFonts w:ascii="Times New Roman" w:hAnsi="Times New Roman"/>
                <w:color w:val="000000"/>
                <w:sz w:val="24"/>
              </w:rPr>
              <w:lastRenderedPageBreak/>
              <w:t>прямоугольника с заданным значением периметра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https://m.edsoo.ru/c4e14c8c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изображения (чертежа) данными на основе измерения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https://m.edsoo.ru/c4e14e62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https://m.edsoo.ru/c4e16078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Стоимость (единицы — рубль, копейка); установление отношения «дороже/дешевле на/в» (в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https://m.edsoo.ru/c4e092c4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Практическая работа по разделу "Величины".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https://m.edsoo.ru/c4e14ab6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чтение, запись, упорядочение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информацией: чтение информации, представленной в разной форме. Римская система счисления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чтение, запись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https://m.edsoo.ru/c4e07208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представление в виде суммы разрядных слагаемых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https://m.edsoo.ru/c4e0820c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Математическая информация. </w:t>
            </w:r>
            <w:r>
              <w:rPr>
                <w:rFonts w:ascii="Times New Roman" w:hAnsi="Times New Roman"/>
                <w:color w:val="000000"/>
                <w:sz w:val="24"/>
              </w:rPr>
              <w:lastRenderedPageBreak/>
              <w:t>Алгоритмы.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https://m.edsoo.ru/c4e17aea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108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Классификация объектов по двум признакам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https://m.edsoo.ru/c4e07ff0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https://m.edsoo.ru/c4e09116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объекта, упорядочение по длине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https://m.edsoo.ru/c4e09bde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с круглым числом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https://m.edsoo.ru/c4e0ca46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https://m.edsoo.ru/c4e0cc1c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https://m.edsoo.ru/c4e16c6c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умножение на однозначное число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119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деления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https://m.edsoo.ru/c4e0defa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круглого числа, на круглое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круглого числа, на круглое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умножения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https://m.edsoo.ru/c4e0dd2e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https://m.edsoo.ru/c4e17220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https://m.edsoo.ru/c4e18120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расчет времени, количества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деления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https://m.edsoo.ru/c4e1043e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деления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https://m.edsoo.ru/c4e102b8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правильности вычислений: прикидка и оценка результата. Знакомство с калькулятором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https://m.edsoo.ru/c4e0e81e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Числа от 1 до 1000.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https://m.edsoo.ru/c4e17c7a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132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https://m.edsoo.ru/c4e1858a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https://m.edsoo.ru/c4e18b70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порядка действий в числовом выражении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https://m.edsoo.ru/c4e16eb0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ОБЩЕЕ КОЛИЧЕСТВО ЧАСОВ ПО ПРОГРАММЕ</w:t>
            </w:r>
          </w:p>
        </w:tc>
        <w:tc>
          <w:tcPr>
            <w:tcW w:w="123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5"/>
        <w:gridCol w:w="3308"/>
        <w:gridCol w:w="925"/>
        <w:gridCol w:w="1795"/>
        <w:gridCol w:w="1862"/>
        <w:gridCol w:w="1315"/>
        <w:gridCol w:w="4160"/>
      </w:tblGrid>
      <w:tr w:rsidR="007C4243">
        <w:trPr>
          <w:trHeight w:val="144"/>
          <w:tblCellSpacing w:w="20" w:type="nil"/>
        </w:trPr>
        <w:tc>
          <w:tcPr>
            <w:tcW w:w="448"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43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25"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86"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77"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79"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1000: чтение, запись, сравнение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Повторение изученного в 3 </w:t>
            </w:r>
            <w:r>
              <w:rPr>
                <w:rFonts w:ascii="Times New Roman" w:hAnsi="Times New Roman"/>
                <w:color w:val="000000"/>
                <w:sz w:val="24"/>
              </w:rPr>
              <w:lastRenderedPageBreak/>
              <w:t>классе. Алгоритм умножения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Повторение изученного в 3 классе. Алгоритм деления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Анализ текстовой задачи: данные и отношения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https://m.edsoo.ru/c4e27670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Представление текстовой задачи на модели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https://m.edsoo.ru/c4e19444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Составление числового </w:t>
            </w:r>
            <w:r>
              <w:rPr>
                <w:rFonts w:ascii="Times New Roman" w:hAnsi="Times New Roman"/>
                <w:color w:val="000000"/>
                <w:sz w:val="24"/>
              </w:rPr>
              <w:lastRenderedPageBreak/>
              <w:t>выражения (суммы, разности) с комментированием,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чтение, запись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https://m.edsoo.ru/c4e1925a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https://m.edsoo.ru/c4e195ca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чисел в пределах миллиона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https://m.edsoo.ru/c4e1973c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Общее группы многозначных чисел. Классификация чисел. Класс миллионов. Класс миллиардов</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w:t>
            </w:r>
          </w:p>
          <w:p w:rsidR="007C4243" w:rsidRDefault="003B0F5E">
            <w:pPr>
              <w:numPr>
                <w:ilvl w:val="0"/>
                <w:numId w:val="1"/>
              </w:numPr>
              <w:spacing w:after="0"/>
            </w:pPr>
            <w:hyperlink r:id="rId116">
              <w:r w:rsidR="006E5604">
                <w:rPr>
                  <w:rFonts w:ascii="Times New Roman" w:hAnsi="Times New Roman"/>
                  <w:color w:val="0000FF"/>
                  <w:u w:val="single"/>
                </w:rPr>
                <w:t>https://m.edsoo.ru/c4e1989a</w:t>
              </w:r>
            </w:hyperlink>
            <w:r w:rsidR="006E5604">
              <w:rPr>
                <w:rFonts w:ascii="Times New Roman" w:hAnsi="Times New Roman"/>
                <w:color w:val="000000"/>
                <w:sz w:val="24"/>
              </w:rPr>
              <w:t xml:space="preserve"> </w:t>
            </w:r>
            <w:r w:rsidR="006E5604">
              <w:rPr>
                <w:rFonts w:ascii="Times New Roman" w:hAnsi="Times New Roman"/>
                <w:color w:val="000000"/>
                <w:sz w:val="24"/>
              </w:rPr>
              <w:lastRenderedPageBreak/>
              <w:t>2)</w:t>
            </w:r>
            <w:hyperlink r:id="rId117">
              <w:r w:rsidR="006E5604">
                <w:rPr>
                  <w:rFonts w:ascii="Times New Roman" w:hAnsi="Times New Roman"/>
                  <w:color w:val="0000FF"/>
                  <w:u w:val="single"/>
                </w:rPr>
                <w:t>https://m.edsoo.ru/c4e19de0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25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высказываний о свойствах числа. Запись признаков сравнения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https://m.edsoo.ru/c4e1a40c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Наглядные представления о симметрии. Фигуры, имеющие ось симметрии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https://m.edsoo.ru/c4e1b2f8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https://m.edsoo.ru/c4e1b488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Сравнение объектов по площади. Соотношения </w:t>
            </w:r>
            <w:r>
              <w:rPr>
                <w:rFonts w:ascii="Times New Roman" w:hAnsi="Times New Roman"/>
                <w:color w:val="000000"/>
                <w:sz w:val="24"/>
              </w:rPr>
              <w:lastRenderedPageBreak/>
              <w:t>между единицами площади,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https://m.edsoo.ru/c4e1b60e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https://m.edsoo.ru/c4e1b78a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площади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фигуры разными способами: палетка, разбиение на прямоугольники или единичные квадраты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https://m.edsoo.ru/c4e1a89e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https://m.edsoo.ru/c4e1ae2a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https://m.edsoo.ru/c4e1afe2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расчет времени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времени,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https://m.edsoo.ru/c4e1be92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https://m.edsoo.ru/c4e1a704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https://m.edsoo.ru/c4e1b168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площади для решения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величины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величины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https://m.edsoo.ru/c4e1c022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https://m.edsoo.ru/c4e1c1b2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https://m.edsoo.ru/c4e1f61e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https://m.edsoo.ru/c4e1f7c2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63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Планирование хода решения задачи арифметическим способом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https://m.edsoo.ru/c4e21482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 3</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величинами: сложение, вычитание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https://m.edsoo.ru/c4e212de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https://m.edsoo.ru/c4e22abc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73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https://m.edsoo.ru/c4e25582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https://m.edsoo.ru/c4e1c4aa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https://m.edsoo.ru/c4e1f970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Нахождение неизвестного </w:t>
            </w:r>
            <w:r>
              <w:rPr>
                <w:rFonts w:ascii="Times New Roman" w:hAnsi="Times New Roman"/>
                <w:color w:val="000000"/>
                <w:sz w:val="24"/>
              </w:rPr>
              <w:lastRenderedPageBreak/>
              <w:t>компонента действия деления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https://m.edsoo.ru/c4e1fb1e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81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https://m.edsoo.ru/c4e1cf90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Применение представлений об умножении, делении для решения практических задач </w:t>
            </w:r>
            <w:r>
              <w:rPr>
                <w:rFonts w:ascii="Times New Roman" w:hAnsi="Times New Roman"/>
                <w:color w:val="000000"/>
                <w:sz w:val="24"/>
              </w:rPr>
              <w:lastRenderedPageBreak/>
              <w:t>(в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89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Повторение пройденного по разделу "Нумерация"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https://m.edsoo.ru/c4e2358e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https://m.edsoo.ru/c4e215ea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https://m.edsoo.ru/c4e2597e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https://m.edsoo.ru/c4e22abc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изученного по разделу "Арифметические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https://m.edsoo.ru/c4e2226a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Использование данных </w:t>
            </w:r>
            <w:r>
              <w:rPr>
                <w:rFonts w:ascii="Times New Roman" w:hAnsi="Times New Roman"/>
                <w:color w:val="000000"/>
                <w:sz w:val="24"/>
              </w:rPr>
              <w:lastRenderedPageBreak/>
              <w:t>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https://m.edsoo.ru/c4e25e42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100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https://m.edsoo.ru/c4e24736</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Правила работы с </w:t>
            </w:r>
            <w:r>
              <w:rPr>
                <w:rFonts w:ascii="Times New Roman" w:hAnsi="Times New Roman"/>
                <w:color w:val="000000"/>
                <w:sz w:val="24"/>
              </w:rPr>
              <w:lastRenderedPageBreak/>
              <w:t>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https://m.edsoo.ru/c4e1c6f8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https://m.edsoo.ru/c4e25410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https://m.edsoo.ru/c4e2529e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Применение алгоритмов для </w:t>
            </w:r>
            <w:r>
              <w:rPr>
                <w:rFonts w:ascii="Times New Roman" w:hAnsi="Times New Roman"/>
                <w:color w:val="000000"/>
                <w:sz w:val="24"/>
              </w:rPr>
              <w:lastRenderedPageBreak/>
              <w:t>построения геометрической фигуры, измерения длины отрезка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"Письменные вычисления"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https://m.edsoo.ru/c4e2316a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https://m.edsoo.ru/c4e1d544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https://m.edsoo.ru/c4e241f0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Задачи на нахождение производительности труда, </w:t>
            </w:r>
            <w:r>
              <w:rPr>
                <w:rFonts w:ascii="Times New Roman" w:hAnsi="Times New Roman"/>
                <w:color w:val="000000"/>
                <w:sz w:val="24"/>
              </w:rPr>
              <w:lastRenderedPageBreak/>
              <w:t>времени работы, объема выполненной работы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https://m.edsoo.ru/c4e22968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с избыточными и недостающими данными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https://m.edsoo.ru/c4e2433a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 / Всероссийская проверочная работа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 фигуры"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https://m.edsoo.ru/c4e296aa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Задачи на нахождение скорости, времени, </w:t>
            </w:r>
            <w:r>
              <w:rPr>
                <w:rFonts w:ascii="Times New Roman" w:hAnsi="Times New Roman"/>
                <w:color w:val="000000"/>
                <w:sz w:val="24"/>
              </w:rPr>
              <w:lastRenderedPageBreak/>
              <w:t>пройденного пути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https://m.edsoo.ru/c4e2911e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131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https://m.edsoo.ru/c4e29510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Библиотека ЦОК</w:t>
            </w:r>
          </w:p>
          <w:p w:rsidR="007C4243" w:rsidRDefault="003B0F5E">
            <w:pPr>
              <w:numPr>
                <w:ilvl w:val="0"/>
                <w:numId w:val="2"/>
              </w:numPr>
              <w:spacing w:after="0"/>
            </w:pPr>
            <w:hyperlink r:id="rId159">
              <w:r w:rsidR="006E5604">
                <w:rPr>
                  <w:rFonts w:ascii="Times New Roman" w:hAnsi="Times New Roman"/>
                  <w:color w:val="0000FF"/>
                  <w:u w:val="single"/>
                </w:rPr>
                <w:t>https://m.edsoo.ru/c4e20b40</w:t>
              </w:r>
            </w:hyperlink>
            <w:r w:rsidR="006E5604">
              <w:rPr>
                <w:rFonts w:ascii="Times New Roman" w:hAnsi="Times New Roman"/>
                <w:color w:val="000000"/>
                <w:sz w:val="24"/>
              </w:rPr>
              <w:t xml:space="preserve"> 2)</w:t>
            </w:r>
            <w:hyperlink r:id="rId160">
              <w:r w:rsidR="006E5604">
                <w:rPr>
                  <w:rFonts w:ascii="Times New Roman" w:hAnsi="Times New Roman"/>
                  <w:color w:val="0000FF"/>
                  <w:u w:val="single"/>
                </w:rPr>
                <w:t>https://m.edsoo.ru/c4e20cee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изученных геометрических фигур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https://m.edsoo.ru/c4e244a2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https://m.edsoo.ru/c4e25154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https://m.edsoo.ru/c4e288ea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https://m.edsoo.ru/c4e299ca</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lastRenderedPageBreak/>
              <w:t>ОБЩЕЕ КОЛИЧЕСТВО ЧАСОВ ПО ПРОГРАММЕ</w:t>
            </w:r>
          </w:p>
        </w:tc>
        <w:tc>
          <w:tcPr>
            <w:tcW w:w="123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bookmarkStart w:id="11" w:name="block-66499085"/>
      <w:bookmarkEnd w:id="10"/>
      <w:r>
        <w:rPr>
          <w:rFonts w:ascii="Times New Roman" w:hAnsi="Times New Roman"/>
          <w:b/>
          <w:color w:val="000000"/>
          <w:sz w:val="28"/>
        </w:rPr>
        <w:lastRenderedPageBreak/>
        <w:t xml:space="preserve"> ВАРИАНТ 2. ДЛЯ САМОСТОЯТЕЛЬНОГО КОНСТРУИРОВАНИЯ ПОУРОЧНОГО ПЛАНИРОВАНИЯ </w:t>
      </w:r>
    </w:p>
    <w:p w:rsidR="007C4243" w:rsidRDefault="006E5604">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7C4243">
        <w:trPr>
          <w:trHeight w:val="144"/>
          <w:tblCellSpacing w:w="20" w:type="nil"/>
        </w:trPr>
        <w:tc>
          <w:tcPr>
            <w:tcW w:w="463"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168"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59"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815"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510"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611"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по количеству: столько же, сколько</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по количеству: больше, меньше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Различение, чтение чисел. Число и цифра 1</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и количество. Число и цифра 2</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чисел, упорядочение чисел. Число и цифра 3</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числа на одну или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Уменьшение числа на одну или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Длина. Сравнение по длине: длиннее, короче, одинаковые по длине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Состав числа. Запись чисел в заданном порядке. Число и цифра 5</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Чтение таблицы (содержащей не более четырёх данных)</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Распознавание геометрических фигур: точка, отрезок и др.</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Сбор данных об объекте по образцу; выбор объекта по описанию</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результата сравнения: больше, меньше, столько же (равно)</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без измерения: выше — ниже, шире — уже, длиннее — короче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Сравнение геометрических фигур: </w:t>
            </w:r>
            <w:r>
              <w:rPr>
                <w:rFonts w:ascii="Times New Roman" w:hAnsi="Times New Roman"/>
                <w:color w:val="000000"/>
                <w:sz w:val="24"/>
              </w:rPr>
              <w:lastRenderedPageBreak/>
              <w:t>общее, различное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уменьшение числа на одну или несколько единиц. Число и цифра 7</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как результат счета. Состав числа. Число и цифра 8</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как результат измерения. Число и цифра 9</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Состав чисел в пределах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Чтение рисунка, схемы с 1—2 числовыми данными (значениями данных величин)</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с помощью линейки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Действие сложения. Компоненты действия, запись равенства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в пределах 10. Применение в практических ситуациях</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результата увеличения на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задача: структурные элементы. Дополнение текста до задачи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задачи по краткой записи, рисунку, схеме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сложения чисел (в пределах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Текстовая сюжетная задача в одно действие: запись решения, ответа </w:t>
            </w:r>
            <w:r>
              <w:rPr>
                <w:rFonts w:ascii="Times New Roman" w:hAnsi="Times New Roman"/>
                <w:color w:val="000000"/>
                <w:sz w:val="24"/>
              </w:rPr>
              <w:lastRenderedPageBreak/>
              <w:t>задачи. Задачи на нахождение суммы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по теме «Решение текстовых задач»</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Группировка объектов по заданному признаку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распознавание круга, треугольника, четырехугольника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Распределение фигур на группы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Многоугольники: различение, сравнение, изображение от руки на листе в клетку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Действие вычитания. Компоненты действия, запись равенства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в пределах 10. Применение в практических ситуациях</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результата вычитания нескольких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в пределах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Зависимость между данными и искомой величиной в текстовой задаче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Перестановка слагаемых при сложении чисел</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Переместительное свойство сложения и </w:t>
            </w:r>
            <w:r>
              <w:rPr>
                <w:rFonts w:ascii="Times New Roman" w:hAnsi="Times New Roman"/>
                <w:color w:val="000000"/>
                <w:sz w:val="24"/>
              </w:rPr>
              <w:lastRenderedPageBreak/>
              <w:t>его применение для вычислений</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Извлечение данного из строки, столбца таблицы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Выполнение 1—3-шаговых инструкций, связанных с вычислениями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Сложение и вычитание в пределах 10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увеличение, уменьшение длины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уменьшение длины отрезка. Построение, запись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Текстовая сюжетная задача в одно </w:t>
            </w:r>
            <w:r>
              <w:rPr>
                <w:rFonts w:ascii="Times New Roman" w:hAnsi="Times New Roman"/>
                <w:color w:val="000000"/>
                <w:sz w:val="24"/>
              </w:rPr>
              <w:lastRenderedPageBreak/>
              <w:t>действие: запись решения, ответа задачи. Задачи на нахождение неизвестного уменьшаемого</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как действие, обратное сложению</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без измерения: старше — моложе, тяжелее — легче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Внесение одного-двух данных в таблицу</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 Сложение и вычитание.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суммы и остатка.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увеличение (уменьшение) числа на несколько единиц.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11 до 20. Десятичный принцип записи чисел</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Единицы длины: сантиметр, дециметр; установление соотношения между ними</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в пределах 20 без перехода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в пределах 20 без перехода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Десяток. Счет десятками в пределах ста</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20 без перехода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и чтение числового выражения, содержащего 1-2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Числа от 1 до 20: различение, чтение, запись</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с числом 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разностное сравнение.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113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15</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Счёт по 2, по 3, по 5. Сложение одинаковых слагаемых</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Состав чисел в пределах 20</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Сложение и вычитание в пределах 20 без перехода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Комментирование сложения и вычитания с переходом через десяток</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по теме «Числа от 1 до 20. Сложение и вычитание»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124</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Единица длины: сантиметр, дециметр.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20. Сложение с переходом через десяток.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Числа от 1 до 20. Вычитание с </w:t>
            </w:r>
            <w:r>
              <w:rPr>
                <w:rFonts w:ascii="Times New Roman" w:hAnsi="Times New Roman"/>
                <w:color w:val="000000"/>
                <w:sz w:val="24"/>
              </w:rPr>
              <w:lastRenderedPageBreak/>
              <w:t>переходом через десяток.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lastRenderedPageBreak/>
              <w:t>128</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сложения, вычитания.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группировка, закономерности, высказывания.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463"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168" w:type="dxa"/>
            <w:tcMar>
              <w:top w:w="50" w:type="dxa"/>
              <w:left w:w="100" w:type="dxa"/>
            </w:tcMar>
            <w:vAlign w:val="center"/>
          </w:tcPr>
          <w:p w:rsidR="007C4243" w:rsidRDefault="006E5604">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7C4243" w:rsidRDefault="007C4243">
            <w:pPr>
              <w:spacing w:after="0"/>
              <w:ind w:left="135"/>
              <w:jc w:val="center"/>
            </w:pPr>
          </w:p>
        </w:tc>
        <w:tc>
          <w:tcPr>
            <w:tcW w:w="1611" w:type="dxa"/>
            <w:tcMar>
              <w:top w:w="50" w:type="dxa"/>
              <w:left w:w="100" w:type="dxa"/>
            </w:tcMar>
            <w:vAlign w:val="center"/>
          </w:tcPr>
          <w:p w:rsidR="007C4243" w:rsidRDefault="007C4243">
            <w:pPr>
              <w:spacing w:after="0"/>
              <w:ind w:left="135"/>
              <w:jc w:val="center"/>
            </w:pPr>
          </w:p>
        </w:tc>
        <w:tc>
          <w:tcPr>
            <w:tcW w:w="1139" w:type="dxa"/>
            <w:tcMar>
              <w:top w:w="50" w:type="dxa"/>
              <w:left w:w="100" w:type="dxa"/>
            </w:tcMar>
            <w:vAlign w:val="center"/>
          </w:tcPr>
          <w:p w:rsidR="007C4243" w:rsidRDefault="007C4243">
            <w:pPr>
              <w:spacing w:after="0"/>
              <w:ind w:left="135"/>
            </w:pPr>
          </w:p>
        </w:tc>
        <w:tc>
          <w:tcPr>
            <w:tcW w:w="1959"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ОБЩЕЕ КОЛИЧЕСТВО ЧАСОВ ПО ПРОГРАММЕ</w:t>
            </w:r>
          </w:p>
        </w:tc>
        <w:tc>
          <w:tcPr>
            <w:tcW w:w="128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132 </w:t>
            </w:r>
          </w:p>
        </w:tc>
        <w:tc>
          <w:tcPr>
            <w:tcW w:w="151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6"/>
        <w:gridCol w:w="4555"/>
        <w:gridCol w:w="1220"/>
        <w:gridCol w:w="1841"/>
        <w:gridCol w:w="1910"/>
        <w:gridCol w:w="1347"/>
        <w:gridCol w:w="2221"/>
      </w:tblGrid>
      <w:tr w:rsidR="007C4243">
        <w:trPr>
          <w:trHeight w:val="144"/>
          <w:tblCellSpacing w:w="20" w:type="nil"/>
        </w:trPr>
        <w:tc>
          <w:tcPr>
            <w:tcW w:w="453"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344"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36"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95"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88"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90"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Числа от 1 до 100: действия с числами до 20. Повторение </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Свойства чисел: чётные и нечётные числа, однозначные и двузначные числа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длины (единица длины — миллиметр)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величин. Решение практических задач</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длины (единица длины — метр)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уменьшение числа на несколько единиц/десятков</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длины (единицы длины — метр, дециметр, сантиметр, миллиметр)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Сравнение предметов по стоимости (единицы стоимости – рубль, копейка)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Соотношения между единицами величины (в пределах 100)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Представление текста задачи разными способами</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Закономерность в ряду чисел, геометрических фигур: её объяснение с использованием математической </w:t>
            </w:r>
            <w:r>
              <w:rPr>
                <w:rFonts w:ascii="Times New Roman" w:hAnsi="Times New Roman"/>
                <w:color w:val="000000"/>
                <w:sz w:val="24"/>
              </w:rPr>
              <w:lastRenderedPageBreak/>
              <w:t>терминологии</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21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времени (единицы времени — час, минута)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Распознавание и изображение геометрических фигур: ломаная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ломаной, нахождение длины ломаной с помощью вычислений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времени (единицы времени — час, минута). Определение времени по часам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Разностное сравнение чисел, величин</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Сочетательное свойство сложения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Переместительное, сочетательное свойства сложения, их применение для </w:t>
            </w:r>
            <w:r>
              <w:rPr>
                <w:rFonts w:ascii="Times New Roman" w:hAnsi="Times New Roman"/>
                <w:color w:val="000000"/>
                <w:sz w:val="24"/>
              </w:rPr>
              <w:lastRenderedPageBreak/>
              <w:t>вычислений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Характеристика числа, группы чисел. Группировка чисел по выбранному свойству</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Устное сложение и вычитание чисел в пределах 100. Прибавление и вычитание однозначного числа без перехода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40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Устное сложение и вычитание чисел в пределах 100. Приемы прибавления однозначного числа с переходом через </w:t>
            </w:r>
            <w:r>
              <w:rPr>
                <w:rFonts w:ascii="Times New Roman" w:hAnsi="Times New Roman"/>
                <w:color w:val="000000"/>
                <w:sz w:val="24"/>
              </w:rPr>
              <w:lastRenderedPageBreak/>
              <w:t>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Вычисление суммы, разности удобным способом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Расчётные задачи на увеличение/уменьшение величины на несколько единиц</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Взаимосвязь компонентов и результата действия сложения </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Неизвестный компонент действия сложения, его нахождение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Взаимосвязь компонентов и результата действия вычитания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Неизвестный компонент действия вычитания, его нахождение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в два действия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Работа с таблицами: извлечение и использование для ответа на вопрос </w:t>
            </w:r>
            <w:r>
              <w:rPr>
                <w:rFonts w:ascii="Times New Roman" w:hAnsi="Times New Roman"/>
                <w:color w:val="000000"/>
                <w:sz w:val="24"/>
              </w:rPr>
              <w:lastRenderedPageBreak/>
              <w:t>информации, представленной в таблице (таблицы сложения, умножения), внесение данных в таблицу</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№3</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Распознавание и изображение геометрических фигур: многоугольник</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многоугольника (треугольника, четырехугольника)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письменного сложения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письменного вычитания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отрезка заданной длины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Распознавание и изображение геометрических фигур: прямой угол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Правило составления ряда чисел, величин, геометрических фигур </w:t>
            </w:r>
            <w:r>
              <w:rPr>
                <w:rFonts w:ascii="Times New Roman" w:hAnsi="Times New Roman"/>
                <w:color w:val="000000"/>
                <w:sz w:val="24"/>
              </w:rPr>
              <w:lastRenderedPageBreak/>
              <w:t>(формулирование правила, проверка правила, дополнение ряда)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73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Сложение и вычитание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чисел в пределах 100. Прикидка результата, его проверка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геометрических фигур (треугольника, четырехугольника, многоугольника)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геометрических фигур: прямоугольник, квадрат</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уменьшение длины отрезка на заданную величину. Запись действия (в см и мм, в мм)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(приёмы, правила) устных и письменных вычислений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и вычитание.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сложение равных чисел</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Оформление решения задачи с помощью числового выражения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84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чисел. Компоненты действия, запись равенства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Взаимосвязь сложения и умножения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произведения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умножения для решения практических задач</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текстовых задач на применение смысла арифметического действия (умножение, деление)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Переместительное свойство умножения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чисел. Компоненты действия, запись равенства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деления в практических ситуациях</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слагаемого (вычисления в пределах 100)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уменьшаемого (вычисления в пределах 100)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вычитаемого (вычисления в пределах 100)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Вычитание суммы из числа, числа из суммы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2</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2</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108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3</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3</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4</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5</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6 и на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119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6</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7 и на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7</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8 и на 8</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8</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Умножение числа 9 и на 9</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Табличное умножение в пределах 50. Деление на 9</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1, на 0. Деление числа 0</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(приёмы, правила) построения геометрических фигур</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Обобщение изученного за курс 2 класса</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lastRenderedPageBreak/>
              <w:t>133</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Единица длины, массы, времени.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в два действия.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453"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344"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 Умножение. Деление. Повторение</w:t>
            </w:r>
          </w:p>
        </w:tc>
        <w:tc>
          <w:tcPr>
            <w:tcW w:w="795"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7C4243" w:rsidRDefault="007C4243">
            <w:pPr>
              <w:spacing w:after="0"/>
              <w:ind w:left="135"/>
              <w:jc w:val="center"/>
            </w:pPr>
          </w:p>
        </w:tc>
        <w:tc>
          <w:tcPr>
            <w:tcW w:w="1590" w:type="dxa"/>
            <w:tcMar>
              <w:top w:w="50" w:type="dxa"/>
              <w:left w:w="100" w:type="dxa"/>
            </w:tcMar>
            <w:vAlign w:val="center"/>
          </w:tcPr>
          <w:p w:rsidR="007C4243" w:rsidRDefault="007C4243">
            <w:pPr>
              <w:spacing w:after="0"/>
              <w:ind w:left="135"/>
              <w:jc w:val="center"/>
            </w:pPr>
          </w:p>
        </w:tc>
        <w:tc>
          <w:tcPr>
            <w:tcW w:w="1122" w:type="dxa"/>
            <w:tcMar>
              <w:top w:w="50" w:type="dxa"/>
              <w:left w:w="100" w:type="dxa"/>
            </w:tcMar>
            <w:vAlign w:val="center"/>
          </w:tcPr>
          <w:p w:rsidR="007C4243" w:rsidRDefault="007C4243">
            <w:pPr>
              <w:spacing w:after="0"/>
              <w:ind w:left="135"/>
            </w:pPr>
          </w:p>
        </w:tc>
        <w:tc>
          <w:tcPr>
            <w:tcW w:w="1936" w:type="dxa"/>
            <w:tcMar>
              <w:top w:w="50" w:type="dxa"/>
              <w:left w:w="100" w:type="dxa"/>
            </w:tcMar>
            <w:vAlign w:val="center"/>
          </w:tcPr>
          <w:p w:rsidR="007C4243" w:rsidRDefault="007C4243">
            <w:pPr>
              <w:spacing w:after="0"/>
              <w:ind w:left="135"/>
            </w:pPr>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88"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8 </w:t>
            </w:r>
          </w:p>
        </w:tc>
        <w:tc>
          <w:tcPr>
            <w:tcW w:w="159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119"/>
        <w:gridCol w:w="1124"/>
        <w:gridCol w:w="1841"/>
        <w:gridCol w:w="1910"/>
        <w:gridCol w:w="1347"/>
        <w:gridCol w:w="2849"/>
      </w:tblGrid>
      <w:tr w:rsidR="007C4243">
        <w:trPr>
          <w:trHeight w:val="144"/>
          <w:tblCellSpacing w:w="20" w:type="nil"/>
        </w:trPr>
        <w:tc>
          <w:tcPr>
            <w:tcW w:w="447"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461"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2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8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73"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76"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Логические рассуждения (одно-двухшаговые) со связками «если …, то …», «поэтому», «значит», «все», «и», «некоторые», «каждый»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https://m.edsoo.ru/c4e15cea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https://m.edsoo.ru/c4e1592a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https://m.edsoo.ru/c4e0ee40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правильности вычислений: прикидка и оценка результата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https://m.edsoo.ru/c4e0a3cc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https://m.edsoo.ru/c4e10588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https://m.edsoo.ru/c4e1628a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Измерение длины объекта, упорядочение по длине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информацией: чтение информации, представленной в разной форме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https://m.edsoo.ru/c4e15ec0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вычисления: переместительное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https://m.edsoo.ru/c4e0b4de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вычисления с использованием таблицы умножения и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в пределах 50: внетабличное выполнение действий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в пределах 50: приемы устных вычислений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вычисления, сводимые к действиям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Порядок действий в числовом </w:t>
            </w:r>
            <w:r>
              <w:rPr>
                <w:rFonts w:ascii="Times New Roman" w:hAnsi="Times New Roman"/>
                <w:color w:val="000000"/>
                <w:sz w:val="24"/>
              </w:rPr>
              <w:lastRenderedPageBreak/>
              <w:t>выражении (со скобками)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https://m.edsoo.ru/c4e0f034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Порядок действий в числовом выражении (без скобок)</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умножения: анализ, формулирование закономерностей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периметра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https://m.edsoo.ru/c4e1338c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периметра многоугольника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https://m.edsoo.ru/c4e1383c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периметра в заданных единицах длины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https://m.edsoo.ru/c4e13666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6</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https://m.edsoo.ru/c4e0ade0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https://m.edsoo.ru/c4e129e6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чтение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https://m.edsoo.ru/c4e173e2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Планирование хода решения задачи арифметическим способом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https://m.edsoo.ru/c4e106d2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7</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https://m.edsoo.ru/c4e0afb6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32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отношений больше или меньше на…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https://m.edsoo.ru/c4e1158c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отношений больше или меньше 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https://m.edsoo.ru/c4e139fe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Площадь и приемы её нахождения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https://m.edsoo.ru/c4e131d4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Площадь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https://m.edsoo.ru/c4e13daa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прямоугольника, квадрата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https://m.edsoo.ru/c4e13f6c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8</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https://m.edsoo.ru/c4e0b18c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с числом 9</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https://m.edsoo.ru/c4e0b358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и площадь прямоугольника: общее и различное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https://m.edsoo.ru/c4e146ce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https://m.edsoo.ru/c4e12c66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Конструирование многоугольника </w:t>
            </w:r>
            <w:r>
              <w:rPr>
                <w:rFonts w:ascii="Times New Roman" w:hAnsi="Times New Roman"/>
                <w:color w:val="000000"/>
                <w:sz w:val="24"/>
              </w:rPr>
              <w:lastRenderedPageBreak/>
              <w:t>из данных фигур, деление многоугольника на части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https://m.edsoo.ru/c4e12df6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45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Переход от одних единиц площади к другим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https://m.edsoo.ru/c4e14ab6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Оценка решения задачи на достоверность и логичность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https://m.edsoo.ru/c4e12266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в заданных единицах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https://m.edsoo.ru/c4e13daa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Выбор верного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Разные приемы записи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с геометрическим содержанием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https://m.edsoo.ru/c4e151f0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Выбор формы представления информации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https://m.edsoo.ru/c4e18ec2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https://m.edsoo.ru/c4e14c8c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на клетчатой бумаге прямоугольника с заданным значением периметра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числом 1</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https://m.edsoo.ru/c4e0cdf2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числом 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https://m.edsoo.ru/c4e0cfc8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Вычисления с числами 0 и 1</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https://m.edsoo.ru/c4e0d18a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57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Переместительное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https://m.edsoo.ru/c4e120e0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https://m.edsoo.ru/c4e148e0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https://m.edsoo.ru/c4e12400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сравнение долей одной величины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https://m.edsoo.ru/c4e12586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доли величины и величины по значению доли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https://m.edsoo.ru/c4e126f8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№3</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https://m.edsoo.ru/c4e095bc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Время (единица времени — секунда); соотношение «начало, окончание, продолжительность </w:t>
            </w:r>
            <w:r>
              <w:rPr>
                <w:rFonts w:ascii="Times New Roman" w:hAnsi="Times New Roman"/>
                <w:color w:val="000000"/>
                <w:sz w:val="24"/>
              </w:rPr>
              <w:lastRenderedPageBreak/>
              <w:t>события»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https://m.edsoo.ru/c4e0999a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66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https://m.edsoo.ru/c4e0999a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https://m.edsoo.ru/c4e08b08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Свойства чисел</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https://m.edsoo.ru/c4e08eb4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круглого числа, на круглое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круглого числа, на круглое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https://m.edsoo.ru/c4e0b8ee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умножение суммы на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https://m.edsoo.ru/c4e0baf6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Разные способы решения задачи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двузначного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https://m.edsoo.ru/c4e0bcc2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https://m.edsoo.ru/c4e16c6c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Алгоритмы (правила) порядка </w:t>
            </w:r>
            <w:r>
              <w:rPr>
                <w:rFonts w:ascii="Times New Roman" w:hAnsi="Times New Roman"/>
                <w:color w:val="000000"/>
                <w:sz w:val="24"/>
              </w:rPr>
              <w:lastRenderedPageBreak/>
              <w:t>действий в числовом выражении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https://m.edsoo.ru/c4e16eb0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78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суммы на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https://m.edsoo.ru/c4e0be8e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Внетабличное устное умножение и деление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https://m.edsoo.ru/c4e0c046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https://m.edsoo.ru/c4e0d5cc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 результата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https://m.edsoo.ru/c4e0d7ac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деление двузначного числа на двузначное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Сочетательное свойство умножения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https://m.edsoo.ru/c4e0ebc0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https://m.edsoo.ru/c4e0ea08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однородных величин</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https://m.edsoo.ru/c4e1840e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89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расчет времени, количества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https://m.edsoo.ru/c4e11884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https://m.edsoo.ru/c4e0c212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https://m.edsoo.ru/c4e11064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разностное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https://m.edsoo.ru/c4e11d02</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работу (производительность труда) одного объекта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https://m.edsoo.ru/c4e11a00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Стоимость (единицы — рубль, копейка); установление отношения «дороже/дешевле на/в»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https://m.edsoo.ru/c4e092c4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кратное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https://m.edsoo.ru/c4e11f3c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нахождения периметра и площади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https://m.edsoo.ru/c4e17068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Алгоритмы (правила) построения геометрических фигур</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https://m.edsoo.ru/c4e17220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изображения (чертежа) данными на основе измерения</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Классификация объектов по двум признакам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чтение, запись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https://m.edsoo.ru/c4e07208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101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представление в виде суммы разрядных слагаемых</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https://m.edsoo.ru/c4e0820c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сравнение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1000: чтение, запись, упорядочение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https://m.edsoo.ru/c4e084a0</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https://m.edsoo.ru/c4e0896e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Равенства и неравенства с числами: чтение, составление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https://m.edsoo.ru/c4e08658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https://m.edsoo.ru/c4e175ae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Соотношение «больше/ меньше на/в» в ситуации сравнения предметов и объектов на основе измерения величин</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https://m.edsoo.ru/c4e0a1f6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Масса (единица массы — грамм); соотношение между килограммом и граммом; отношение «тяжелее/легче на/в»</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https://m.edsoo.ru/c4e09116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Длина (единица длины — миллиметр, километр); соотношение между величинами в </w:t>
            </w:r>
            <w:r>
              <w:rPr>
                <w:rFonts w:ascii="Times New Roman" w:hAnsi="Times New Roman"/>
                <w:color w:val="000000"/>
                <w:sz w:val="24"/>
              </w:rPr>
              <w:lastRenderedPageBreak/>
              <w:t>пределах тысячи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https://m.edsoo.ru/c4e09bde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111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Кратное сравнение чисел</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https://m.edsoo.ru/c4e08eb4</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с круглым числом</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https://m.edsoo.ru/c4e10d4e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применение зависимости "цена-количество-стоимость"</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https://m.edsoo.ru/c4e11708</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https://m.edsoo.ru/c4e0ca46</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вычитание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Сложение и вычитание в пределах 1000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https://m.edsoo.ru/c4e0cc1c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умножение на однозначное число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https://m.edsoo.ru/c4e0d98c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умножения двузначного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https://m.edsoo.ru/c4e0dd2e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однозначное число в пределах 100</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https://m.edsoo.ru/c4e0db6c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деления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https://m.edsoo.ru/c4e0defa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lastRenderedPageBreak/>
              <w:t>124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деления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умножения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деления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https://m.edsoo.ru/c4e1043e</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127</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доли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задач. Установление последовательности событий в тексте и действий в решении</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7C4243">
            <w:pPr>
              <w:spacing w:after="0"/>
              <w:ind w:left="135"/>
            </w:pPr>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133</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Числа. Числа от 1 до 1000.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https://m.edsoo.ru/c4e17c7a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Практическая работа по разделу "Величины".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https://m.edsoo.ru/c4e17dec</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Математическая информация. Алгоритмы. Повторение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https://m.edsoo.ru/c4e17aea</w:t>
              </w:r>
            </w:hyperlink>
          </w:p>
        </w:tc>
      </w:tr>
      <w:tr w:rsidR="007C4243">
        <w:trPr>
          <w:trHeight w:val="144"/>
          <w:tblCellSpacing w:w="20" w:type="nil"/>
        </w:trPr>
        <w:tc>
          <w:tcPr>
            <w:tcW w:w="447"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461" w:type="dxa"/>
            <w:tcMar>
              <w:top w:w="50" w:type="dxa"/>
              <w:left w:w="100" w:type="dxa"/>
            </w:tcMar>
            <w:vAlign w:val="center"/>
          </w:tcPr>
          <w:p w:rsidR="007C4243" w:rsidRDefault="006E5604">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8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7C4243" w:rsidRDefault="007C4243">
            <w:pPr>
              <w:spacing w:after="0"/>
              <w:ind w:left="135"/>
              <w:jc w:val="center"/>
            </w:pPr>
          </w:p>
        </w:tc>
        <w:tc>
          <w:tcPr>
            <w:tcW w:w="1576" w:type="dxa"/>
            <w:tcMar>
              <w:top w:w="50" w:type="dxa"/>
              <w:left w:w="100" w:type="dxa"/>
            </w:tcMar>
            <w:vAlign w:val="center"/>
          </w:tcPr>
          <w:p w:rsidR="007C4243" w:rsidRDefault="007C4243">
            <w:pPr>
              <w:spacing w:after="0"/>
              <w:ind w:left="135"/>
              <w:jc w:val="center"/>
            </w:pPr>
          </w:p>
        </w:tc>
        <w:tc>
          <w:tcPr>
            <w:tcW w:w="1110" w:type="dxa"/>
            <w:tcMar>
              <w:top w:w="50" w:type="dxa"/>
              <w:left w:w="100" w:type="dxa"/>
            </w:tcMar>
            <w:vAlign w:val="center"/>
          </w:tcPr>
          <w:p w:rsidR="007C4243" w:rsidRDefault="007C4243">
            <w:pPr>
              <w:spacing w:after="0"/>
              <w:ind w:left="135"/>
            </w:pPr>
          </w:p>
        </w:tc>
        <w:tc>
          <w:tcPr>
            <w:tcW w:w="192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https://m.edsoo.ru/c4e1858a</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lastRenderedPageBreak/>
              <w:t>ОБЩЕЕ КОЛИЧЕСТВО ЧАСОВ ПО ПРОГРАММЕ</w:t>
            </w:r>
          </w:p>
        </w:tc>
        <w:tc>
          <w:tcPr>
            <w:tcW w:w="1230"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73"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57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6E5604">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4144"/>
        <w:gridCol w:w="1111"/>
        <w:gridCol w:w="1841"/>
        <w:gridCol w:w="1910"/>
        <w:gridCol w:w="1347"/>
        <w:gridCol w:w="2849"/>
      </w:tblGrid>
      <w:tr w:rsidR="007C4243">
        <w:trPr>
          <w:trHeight w:val="144"/>
          <w:tblCellSpacing w:w="20" w:type="nil"/>
        </w:trPr>
        <w:tc>
          <w:tcPr>
            <w:tcW w:w="448"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 п/п </w:t>
            </w:r>
          </w:p>
          <w:p w:rsidR="007C4243" w:rsidRDefault="007C4243">
            <w:pPr>
              <w:spacing w:after="0"/>
              <w:ind w:left="135"/>
            </w:pPr>
          </w:p>
        </w:tc>
        <w:tc>
          <w:tcPr>
            <w:tcW w:w="3432"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Тема урока </w:t>
            </w:r>
          </w:p>
          <w:p w:rsidR="007C4243" w:rsidRDefault="007C4243">
            <w:pPr>
              <w:spacing w:after="0"/>
              <w:ind w:left="135"/>
            </w:pPr>
          </w:p>
        </w:tc>
        <w:tc>
          <w:tcPr>
            <w:tcW w:w="0" w:type="auto"/>
            <w:gridSpan w:val="3"/>
            <w:tcMar>
              <w:top w:w="50" w:type="dxa"/>
              <w:left w:w="100" w:type="dxa"/>
            </w:tcMar>
            <w:vAlign w:val="center"/>
          </w:tcPr>
          <w:p w:rsidR="007C4243" w:rsidRDefault="006E5604">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Дата изучения </w:t>
            </w:r>
          </w:p>
          <w:p w:rsidR="007C4243" w:rsidRDefault="007C4243">
            <w:pPr>
              <w:spacing w:after="0"/>
              <w:ind w:left="135"/>
            </w:pPr>
          </w:p>
        </w:tc>
        <w:tc>
          <w:tcPr>
            <w:tcW w:w="1925" w:type="dxa"/>
            <w:vMerge w:val="restart"/>
            <w:tcMar>
              <w:top w:w="50" w:type="dxa"/>
              <w:left w:w="100" w:type="dxa"/>
            </w:tcMar>
            <w:vAlign w:val="center"/>
          </w:tcPr>
          <w:p w:rsidR="007C4243" w:rsidRDefault="006E5604">
            <w:pPr>
              <w:spacing w:after="0"/>
              <w:ind w:left="135"/>
            </w:pPr>
            <w:r>
              <w:rPr>
                <w:rFonts w:ascii="Times New Roman" w:hAnsi="Times New Roman"/>
                <w:b/>
                <w:color w:val="000000"/>
                <w:sz w:val="24"/>
              </w:rPr>
              <w:t xml:space="preserve">Электронные цифровые образовательные ресурсы </w:t>
            </w:r>
          </w:p>
          <w:p w:rsidR="007C4243" w:rsidRDefault="007C4243">
            <w:pPr>
              <w:spacing w:after="0"/>
              <w:ind w:left="135"/>
            </w:pPr>
          </w:p>
        </w:tc>
      </w:tr>
      <w:tr w:rsidR="007C4243">
        <w:trPr>
          <w:trHeight w:val="144"/>
          <w:tblCellSpacing w:w="20" w:type="nil"/>
        </w:trPr>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c>
          <w:tcPr>
            <w:tcW w:w="786"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Всего </w:t>
            </w:r>
          </w:p>
          <w:p w:rsidR="007C4243" w:rsidRDefault="007C4243">
            <w:pPr>
              <w:spacing w:after="0"/>
              <w:ind w:left="135"/>
            </w:pPr>
          </w:p>
        </w:tc>
        <w:tc>
          <w:tcPr>
            <w:tcW w:w="1477"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Контрольные работы </w:t>
            </w:r>
          </w:p>
          <w:p w:rsidR="007C4243" w:rsidRDefault="007C4243">
            <w:pPr>
              <w:spacing w:after="0"/>
              <w:ind w:left="135"/>
            </w:pPr>
          </w:p>
        </w:tc>
        <w:tc>
          <w:tcPr>
            <w:tcW w:w="1579" w:type="dxa"/>
            <w:tcMar>
              <w:top w:w="50" w:type="dxa"/>
              <w:left w:w="100" w:type="dxa"/>
            </w:tcMar>
            <w:vAlign w:val="center"/>
          </w:tcPr>
          <w:p w:rsidR="007C4243" w:rsidRDefault="006E5604">
            <w:pPr>
              <w:spacing w:after="0"/>
              <w:ind w:left="135"/>
            </w:pPr>
            <w:r>
              <w:rPr>
                <w:rFonts w:ascii="Times New Roman" w:hAnsi="Times New Roman"/>
                <w:b/>
                <w:color w:val="000000"/>
                <w:sz w:val="24"/>
              </w:rPr>
              <w:t xml:space="preserve">Практические работы </w:t>
            </w:r>
          </w:p>
          <w:p w:rsidR="007C4243" w:rsidRDefault="007C4243">
            <w:pPr>
              <w:spacing w:after="0"/>
              <w:ind w:left="135"/>
            </w:pPr>
          </w:p>
        </w:tc>
        <w:tc>
          <w:tcPr>
            <w:tcW w:w="0" w:type="auto"/>
            <w:vMerge/>
            <w:tcBorders>
              <w:top w:val="nil"/>
            </w:tcBorders>
            <w:tcMar>
              <w:top w:w="50" w:type="dxa"/>
              <w:left w:w="100" w:type="dxa"/>
            </w:tcMar>
          </w:tcPr>
          <w:p w:rsidR="007C4243" w:rsidRDefault="007C4243"/>
        </w:tc>
        <w:tc>
          <w:tcPr>
            <w:tcW w:w="0" w:type="auto"/>
            <w:vMerge/>
            <w:tcBorders>
              <w:top w:val="nil"/>
            </w:tcBorders>
            <w:tcMar>
              <w:top w:w="50" w:type="dxa"/>
              <w:left w:w="100" w:type="dxa"/>
            </w:tcMar>
          </w:tcPr>
          <w:p w:rsidR="007C4243" w:rsidRDefault="007C4243"/>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1000: чтение, запись, сравнение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https://m.edsoo.ru/c4e1925a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https://m.edsoo.ru/c4e1eab6</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https://m.edsoo.ru/c4e1eed0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https://m.edsoo.ru/c4e1c022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https://m.edsoo.ru/c4e1c1b2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https://m.edsoo.ru/c4e1c338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Повторение изученного в 3 классе. </w:t>
            </w:r>
            <w:r>
              <w:rPr>
                <w:rFonts w:ascii="Times New Roman" w:hAnsi="Times New Roman"/>
                <w:color w:val="000000"/>
                <w:sz w:val="24"/>
              </w:rPr>
              <w:lastRenderedPageBreak/>
              <w:t>Алгоритм умножения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Повторение изученного в 3 классе. Алгоритм деления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Анализ текстовой задачи: данные и отношения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https://m.edsoo.ru/c4e21482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Представление текстовой задачи на модели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https://m.edsoo.ru/c4e212de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https://m.edsoo.ru/c4e26f72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https://m.edsoo.ru/c4e27210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https://m.edsoo.ru/c4e1973c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чтение, запись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https://m.edsoo.ru/c4e19444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https://m.edsoo.ru/c4e195ca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чисел в пределах миллиона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https://m.edsoo.ru/c4e1989a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https://m.edsoo.ru/c4e19de0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высказываний о свойствах числа. Запись признаков сравнения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https://m.edsoo.ru/c4e1a40c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https://m.edsoo.ru/c4e1e2aa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https://m.edsoo.ru/c4e1e458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https://m.edsoo.ru/c4e19f84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Общее группы многозначных чисел. Классификация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https://m.edsoo.ru/c4e1b2f8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Вместимость (единица вместимости - литр). Сравнение объектов по вместимости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https://m.edsoo.ru/c4e1b488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https://m.edsoo.ru/c4e1b60e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29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https://m.edsoo.ru/c4e1b78a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Нахождение площади фигуры разными способами: палетка, </w:t>
            </w:r>
            <w:r>
              <w:rPr>
                <w:rFonts w:ascii="Times New Roman" w:hAnsi="Times New Roman"/>
                <w:color w:val="000000"/>
                <w:sz w:val="24"/>
              </w:rPr>
              <w:lastRenderedPageBreak/>
              <w:t>разбиение на прямоугольники или единичные квадраты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площади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https://m.edsoo.ru/c4e1a89e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массы, вместимости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https://m.edsoo.ru/c4e1ae2a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https://m.edsoo.ru/c4e1afe2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https://m.edsoo.ru/c4e1b168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Доля величины времени,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https://m.edsoo.ru/c4e1be92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https://m.edsoo.ru/c4e1a704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Арифметические действия с величинами: сложение, вычитание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https://m.edsoo.ru/c4e0f200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39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расчет времени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https://m.edsoo.ru/c4e22fb2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величины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величины (массы,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42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Наглядные представления о симметрии. Фигуры, имеющие ось симметрии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https://m.edsoo.ru/c4e23854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https://m.edsoo.ru/c4e24092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https://m.edsoo.ru/c4e26806</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https://m.edsoo.ru/c4e1e5e8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https://m.edsoo.ru/c4e1e78c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Дополнение многозначного числа до заданного круглого числа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https://m.edsoo.ru/c4e1a588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49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https://m.edsoo.ru/c4e1f61e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https://m.edsoo.ru/c4e1f7c2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Вычисление доли величины и величины по ее доле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https://m.edsoo.ru/c4e20b40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https://m.edsoo.ru/c4e232e6</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53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Планирование хода решения задачи арифметическим способом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https://m.edsoo.ru/c4e215ea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https://m.edsoo.ru/c4e2316a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https://m.edsoo.ru/c4e26b26</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расчетных задач (расходы, изменения)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59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https://m.edsoo.ru/c4e26144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https://m.edsoo.ru/c4e1a27c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однозначное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https://m.edsoo.ru/c4e1c4aa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https://m.edsoo.ru/c4e20212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Составление числового выражения (суммы, разности) с </w:t>
            </w:r>
            <w:r>
              <w:rPr>
                <w:rFonts w:ascii="Times New Roman" w:hAnsi="Times New Roman"/>
                <w:color w:val="000000"/>
                <w:sz w:val="24"/>
              </w:rPr>
              <w:lastRenderedPageBreak/>
              <w:t>комментированием,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https://m.edsoo.ru/c4e1f970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https://m.edsoo.ru/c4e1fb1e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однозначное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https://m.edsoo.ru/c4e1cf90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69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https://m.edsoo.ru/c4e203c0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Разные приемы записи решения задачи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https://m.edsoo.ru/c4e23700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https://m.edsoo.ru/c4e2597e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скорости, времени, пройденного пути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https://m.edsoo.ru/c4e2226a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74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площади для решения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Разностное и кратное сравнение величин</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https://m.edsoo.ru/c4e25e42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Разные формы представления одной и той же информации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https://m.edsoo.ru/c4e29ce0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Окружность, круг: распознавание и изображение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https://m.edsoo.ru/c4e241f0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79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Окружность и круг: построение, нахождение радиуса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https://m.edsoo.ru/c4e2433a</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https://m.edsoo.ru/c4e244a2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Взаимное расположение геометрических фигур на чертеже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85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https://m.edsoo.ru/c4e25fbe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Оценка решения задачи на достоверность и логичность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89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Проекции предметов окружающего мира на плоскость</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https://m.edsoo.ru/c4e2529e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https://m.edsoo.ru/c4e25410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https://m.edsoo.ru/c4e25c9e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https://m.edsoo.ru/c4e2358e</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Задачи на нахождение </w:t>
            </w:r>
            <w:r>
              <w:rPr>
                <w:rFonts w:ascii="Times New Roman" w:hAnsi="Times New Roman"/>
                <w:color w:val="000000"/>
                <w:sz w:val="24"/>
              </w:rPr>
              <w:lastRenderedPageBreak/>
              <w:t>производительности труда, времени работы, объема выполненной работы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https://m.edsoo.ru/c4e22968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https://m.edsoo.ru/c4e2003c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с помощью числового выражения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99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Арифметические действия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отражающих ситуацию купли-продажи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https://m.edsoo.ru/c4e22abc</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на нахождение цены, количества, стоимости товара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Разные способы решения задач. Задачи на доли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Задачи с избыточными и недостающими данными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107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https://m.edsoo.ru/c4e270a8</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109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умножения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Умножение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Приемы прикидки результата и оценки правильности выполнения умножения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Пространственные геометрические </w:t>
            </w:r>
            <w:r>
              <w:rPr>
                <w:rFonts w:ascii="Times New Roman" w:hAnsi="Times New Roman"/>
                <w:color w:val="000000"/>
                <w:sz w:val="24"/>
              </w:rPr>
              <w:lastRenderedPageBreak/>
              <w:t>фигуры (тела): шар, куб, цилиндр, конус, пирамида; их различение, называние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нахождение длины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https://m.edsoo.ru/c4e27670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Письменное умножение и деление многозначных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119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Письменные вычисления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Задачи на установление времени, расчёта количества, расхода, изменения</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Практическая работа "Конструирование: разбиение фигуры на прямоугольники (квадраты), составление фигур из прямоугольников/квадратов"</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https://m.edsoo.ru/c4e25582</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Суммирование данных строки, столбца данной таблицы</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Алгоритм деления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Деление на двузначное число в пределах 100000</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Применение алгоритмов для построения геометрической фигуры, </w:t>
            </w:r>
            <w:r>
              <w:rPr>
                <w:rFonts w:ascii="Times New Roman" w:hAnsi="Times New Roman"/>
                <w:color w:val="000000"/>
                <w:sz w:val="24"/>
              </w:rPr>
              <w:lastRenderedPageBreak/>
              <w:t>измерения длины отрезка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lastRenderedPageBreak/>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https://m.edsoo.ru/c4e17220</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Итоговая контрольная работа / Всероссийская проверочная работа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128</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Классификация объектов по одному-двум признакам</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129</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130</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Нумерация чисел</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131</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132</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Задачи на нахождение доли величины, величины по её доле</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https://m.edsoo.ru/c4e23444</w:t>
              </w:r>
            </w:hyperlink>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133</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Разные способы решения некоторых видов изученных задач</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134</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Работа с текстовой задачей</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135</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7C4243">
            <w:pPr>
              <w:spacing w:after="0"/>
              <w:ind w:left="135"/>
            </w:pPr>
          </w:p>
        </w:tc>
      </w:tr>
      <w:tr w:rsidR="007C4243">
        <w:trPr>
          <w:trHeight w:val="144"/>
          <w:tblCellSpacing w:w="20" w:type="nil"/>
        </w:trPr>
        <w:tc>
          <w:tcPr>
            <w:tcW w:w="448" w:type="dxa"/>
            <w:tcMar>
              <w:top w:w="50" w:type="dxa"/>
              <w:left w:w="100" w:type="dxa"/>
            </w:tcMar>
            <w:vAlign w:val="center"/>
          </w:tcPr>
          <w:p w:rsidR="007C4243" w:rsidRDefault="006E5604">
            <w:pPr>
              <w:spacing w:after="0"/>
            </w:pPr>
            <w:r>
              <w:rPr>
                <w:rFonts w:ascii="Times New Roman" w:hAnsi="Times New Roman"/>
                <w:color w:val="000000"/>
                <w:sz w:val="24"/>
              </w:rPr>
              <w:t>136</w:t>
            </w:r>
          </w:p>
        </w:tc>
        <w:tc>
          <w:tcPr>
            <w:tcW w:w="3432" w:type="dxa"/>
            <w:tcMar>
              <w:top w:w="50" w:type="dxa"/>
              <w:left w:w="100" w:type="dxa"/>
            </w:tcMar>
            <w:vAlign w:val="center"/>
          </w:tcPr>
          <w:p w:rsidR="007C4243" w:rsidRDefault="006E5604">
            <w:pPr>
              <w:spacing w:after="0"/>
              <w:ind w:left="135"/>
            </w:pPr>
            <w:r>
              <w:rPr>
                <w:rFonts w:ascii="Times New Roman" w:hAnsi="Times New Roman"/>
                <w:color w:val="000000"/>
                <w:sz w:val="24"/>
              </w:rPr>
              <w:t>Закрепление. Пространственные геометрические фигуры (тела)</w:t>
            </w:r>
          </w:p>
        </w:tc>
        <w:tc>
          <w:tcPr>
            <w:tcW w:w="78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7C4243" w:rsidRDefault="007C4243">
            <w:pPr>
              <w:spacing w:after="0"/>
              <w:ind w:left="135"/>
              <w:jc w:val="center"/>
            </w:pPr>
          </w:p>
        </w:tc>
        <w:tc>
          <w:tcPr>
            <w:tcW w:w="1579" w:type="dxa"/>
            <w:tcMar>
              <w:top w:w="50" w:type="dxa"/>
              <w:left w:w="100" w:type="dxa"/>
            </w:tcMar>
            <w:vAlign w:val="center"/>
          </w:tcPr>
          <w:p w:rsidR="007C4243" w:rsidRDefault="007C4243">
            <w:pPr>
              <w:spacing w:after="0"/>
              <w:ind w:left="135"/>
              <w:jc w:val="center"/>
            </w:pPr>
          </w:p>
        </w:tc>
        <w:tc>
          <w:tcPr>
            <w:tcW w:w="1113" w:type="dxa"/>
            <w:tcMar>
              <w:top w:w="50" w:type="dxa"/>
              <w:left w:w="100" w:type="dxa"/>
            </w:tcMar>
            <w:vAlign w:val="center"/>
          </w:tcPr>
          <w:p w:rsidR="007C4243" w:rsidRDefault="007C4243">
            <w:pPr>
              <w:spacing w:after="0"/>
              <w:ind w:left="135"/>
            </w:pPr>
          </w:p>
        </w:tc>
        <w:tc>
          <w:tcPr>
            <w:tcW w:w="1925" w:type="dxa"/>
            <w:tcMar>
              <w:top w:w="50" w:type="dxa"/>
              <w:left w:w="100" w:type="dxa"/>
            </w:tcMar>
            <w:vAlign w:val="center"/>
          </w:tcPr>
          <w:p w:rsidR="007C4243" w:rsidRDefault="006E5604">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https://m.edsoo.ru/c4e25154</w:t>
              </w:r>
            </w:hyperlink>
          </w:p>
        </w:tc>
      </w:tr>
      <w:tr w:rsidR="007C4243">
        <w:trPr>
          <w:trHeight w:val="144"/>
          <w:tblCellSpacing w:w="20" w:type="nil"/>
        </w:trPr>
        <w:tc>
          <w:tcPr>
            <w:tcW w:w="0" w:type="auto"/>
            <w:gridSpan w:val="2"/>
            <w:tcMar>
              <w:top w:w="50" w:type="dxa"/>
              <w:left w:w="100" w:type="dxa"/>
            </w:tcMar>
            <w:vAlign w:val="center"/>
          </w:tcPr>
          <w:p w:rsidR="007C4243" w:rsidRDefault="006E5604">
            <w:pPr>
              <w:spacing w:after="0"/>
              <w:ind w:left="135"/>
            </w:pPr>
            <w:r>
              <w:rPr>
                <w:rFonts w:ascii="Times New Roman" w:hAnsi="Times New Roman"/>
                <w:color w:val="000000"/>
                <w:sz w:val="24"/>
              </w:rPr>
              <w:t>ОБЩЕЕ КОЛИЧЕСТВО ЧАСОВ ПО ПРОГРАММЕ</w:t>
            </w:r>
          </w:p>
        </w:tc>
        <w:tc>
          <w:tcPr>
            <w:tcW w:w="1236"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136 </w:t>
            </w:r>
          </w:p>
        </w:tc>
        <w:tc>
          <w:tcPr>
            <w:tcW w:w="1477"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7C4243" w:rsidRDefault="006E5604">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C4243" w:rsidRDefault="007C4243"/>
        </w:tc>
      </w:tr>
    </w:tbl>
    <w:p w:rsidR="007C4243" w:rsidRDefault="007C4243">
      <w:pPr>
        <w:sectPr w:rsidR="007C4243">
          <w:pgSz w:w="16383" w:h="11906" w:orient="landscape"/>
          <w:pgMar w:top="1134" w:right="850" w:bottom="1134" w:left="1701" w:header="720" w:footer="720" w:gutter="0"/>
          <w:cols w:space="720"/>
        </w:sectPr>
      </w:pPr>
    </w:p>
    <w:p w:rsidR="007C4243" w:rsidRDefault="007C4243">
      <w:pPr>
        <w:sectPr w:rsidR="007C4243">
          <w:pgSz w:w="16383" w:h="11906" w:orient="landscape"/>
          <w:pgMar w:top="1134" w:right="850" w:bottom="1134" w:left="1701" w:header="720" w:footer="720" w:gutter="0"/>
          <w:cols w:space="720"/>
        </w:sectPr>
      </w:pPr>
    </w:p>
    <w:p w:rsidR="007C4243" w:rsidRDefault="006E5604">
      <w:pPr>
        <w:spacing w:before="199" w:after="199" w:line="336" w:lineRule="auto"/>
        <w:ind w:left="120"/>
      </w:pPr>
      <w:bookmarkStart w:id="12" w:name="block-66499087"/>
      <w:bookmarkEnd w:id="11"/>
      <w:r>
        <w:rPr>
          <w:rFonts w:ascii="Times New Roman" w:hAnsi="Times New Roman"/>
          <w:b/>
          <w:color w:val="000000"/>
          <w:sz w:val="28"/>
        </w:rPr>
        <w:lastRenderedPageBreak/>
        <w:t xml:space="preserve">ПРОВЕРЯЕМЫЕ ТРЕБОВАНИЯ К РЕЗУЛЬТАТАМ ОСВОЕНИЯ ОСНОВНОЙ </w:t>
      </w:r>
    </w:p>
    <w:p w:rsidR="007C4243" w:rsidRDefault="006E5604">
      <w:pPr>
        <w:spacing w:before="199" w:after="199"/>
        <w:ind w:left="120"/>
      </w:pPr>
      <w:r>
        <w:rPr>
          <w:rFonts w:ascii="Times New Roman" w:hAnsi="Times New Roman"/>
          <w:b/>
          <w:color w:val="000000"/>
          <w:sz w:val="28"/>
        </w:rPr>
        <w:t>ОБРАЗОВАТЕЛЬНОЙ ПРОГРАММЫ</w:t>
      </w:r>
    </w:p>
    <w:p w:rsidR="007C4243" w:rsidRDefault="007C4243">
      <w:pPr>
        <w:spacing w:after="0"/>
        <w:ind w:left="120"/>
      </w:pPr>
    </w:p>
    <w:p w:rsidR="007C4243" w:rsidRDefault="006E5604">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C4243">
        <w:trPr>
          <w:trHeight w:val="144"/>
        </w:trPr>
        <w:tc>
          <w:tcPr>
            <w:tcW w:w="1981"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читать, записывать, сравнивать, упорядочивать числа от 0 до 20, различать число и цифру</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пересчитывать различные объекты, устанавливать порядковый номер объекта</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числа, бо́льшие или меньшие данного числа на заданное число</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арифметические действия сложения и вычитания в пределах 20 (устно и письменно) без перехода через десяток</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называть и различать компоненты действий сложения и вычитания</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решать текстовые задачи в одно действие на сложение и вычитание: выделять условие и требование (вопрос)</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 xml:space="preserve">сравнивать объекты по длине, измерять длину отрезка, чертить отрезок заданной длины (см, дм) </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распознавать геометрические фигуры: круг, треугольник, прямоугольник (квадрат), отрезок</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устанавливать между объектами соотношения: «слева – справа», «спереди – сзади», «между»</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группировать объекты по заданному признаку, находить и называть закономерности в ряду объектов повседневной жизни</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различать строки и столбцы таблицы, вносить и извлекать данное или данные из таблицы</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два объекта (числа, геометрические фигуры)</w:t>
            </w:r>
          </w:p>
        </w:tc>
      </w:tr>
      <w:tr w:rsidR="007C4243">
        <w:trPr>
          <w:trHeight w:val="144"/>
        </w:trPr>
        <w:tc>
          <w:tcPr>
            <w:tcW w:w="198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1.14</w:t>
            </w:r>
          </w:p>
        </w:tc>
        <w:tc>
          <w:tcPr>
            <w:tcW w:w="11801"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распределять объекты на две группы по заданному основанию</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C4243">
        <w:trPr>
          <w:trHeight w:val="144"/>
        </w:trPr>
        <w:tc>
          <w:tcPr>
            <w:tcW w:w="1863"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проверяемого требования </w:t>
            </w:r>
          </w:p>
        </w:tc>
        <w:tc>
          <w:tcPr>
            <w:tcW w:w="11833"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Проверяемые требования к предметным результатам освоения основной образовательной программы начального общего образования </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183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читать, записывать, сравнивать, упорядочивать числа в пределах 100; находить число, большее или меньшее данного числа на заданное число в пределах 100, большее данного числа в заданное число раз (в пределах 20)</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устанавливать и соблюдать порядок при вычислении значения числового выражения, содержащего действия сложения и вычитания в пределах 100</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1.4</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называть и различать компоненты действий умножения, деления</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1.5</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неизвестный компонент сложения, вычитания</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при выполнении практических заданий единицы длины (сантиметр, дециметр, метр), массы (килограмм), времени (минута, час), стоимости (рубль, копейка); определять с помощью измерительных инструментов длину, определять время с помощью часов</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1.7</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величины длины, массы, времени, стоимости, устанавливая между ними соотношение «больше или меньше на»</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1.8</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1.9</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различать и называть геометрические фигуры: прямой угол, ломаную, многоугольник</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1.10</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1.11</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измерение длин реальных объектов с помощью линейки; находить длину ломаной, состоящей из двух-трёх звеньев, периметр прямоугольника (квадрата)</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1.12</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 со словами «все», «каждый»; проводить одно-двухшаговые логические рассуждения и делать выводы</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1.13</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общий признак группы математических объектов (чисел, величин, геометрических фигур)</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1.14</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закономерность в ряду объектов (чисел, геометрических фигур)</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1.15</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1.16</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группы объектов (находить общее, различное)</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1.17</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обнаруживать модели геометрических фигур в окружающем мире</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1.18</w:t>
            </w:r>
          </w:p>
        </w:tc>
        <w:tc>
          <w:tcPr>
            <w:tcW w:w="1183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подбирать примеры, подтверждающие суждение, ответ</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1.19</w:t>
            </w:r>
          </w:p>
        </w:tc>
        <w:tc>
          <w:tcPr>
            <w:tcW w:w="11833"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составлять (дополнять) текстовую задачу</w:t>
            </w:r>
          </w:p>
        </w:tc>
      </w:tr>
      <w:tr w:rsidR="007C4243">
        <w:trPr>
          <w:trHeight w:val="144"/>
        </w:trPr>
        <w:tc>
          <w:tcPr>
            <w:tcW w:w="1863"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1.20</w:t>
            </w:r>
          </w:p>
        </w:tc>
        <w:tc>
          <w:tcPr>
            <w:tcW w:w="11833"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проверять правильность вычисления, измерения</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C4243">
        <w:trPr>
          <w:trHeight w:val="144"/>
        </w:trPr>
        <w:tc>
          <w:tcPr>
            <w:tcW w:w="1880"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проверяемого результата </w:t>
            </w:r>
          </w:p>
        </w:tc>
        <w:tc>
          <w:tcPr>
            <w:tcW w:w="11806"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читать, записывать, сравнивать, упорядочивать числа в пределах 1000; находить число, большее или меньшее данного числа на заданное число, в заданное число раз (в пределах 1000)</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арифметические действия: сложение и вычитание, умножение и деление на однозначное число, деление с остатком; выполнять действия умножения и деления с числами 0 и 1</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устанавливать и соблюдать порядок действий при вычислении значения числового выражения, содержащего арифметические действия сложения, вычитания, умножения и деления; использовать при вычислениях переместительное и сочетательное свойства сложения</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1.4</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1.5</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 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величины длины, площади, массы, времени, стоимости, устанавливая между ними соотношение «больше или меньше на или в»</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1.7</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называть, находить долю величины; сравнивать величины, выраженные долями</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1.8</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при решении задач и в практических ситуациях (покупка товара, определение времени, выполнение расчётов) соотношение между величинами</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1.9</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при решении задач выполнять сложение и вычитание однородных величин, умножение и деление величины на однозначное число</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1.10</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1.11</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конструировать прямоугольник из данных фигур (квадратов), делить прямоугольник, многоугольник на заданные части</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1.12</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фигуры по площади</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1.13</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периметр прямоугольника (квадрата), площадь прямоугольника (квадрата)</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1.14</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распознавать верные (истинные) и неверные (ложные) утверждения со словами: «все», «некоторые», «и», «каждый», «если …, то…»</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1.15</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 xml:space="preserve">формулировать утверждение (вывод), строить логические рассуждения (одно-двухшаговые), в том числе с использованием </w:t>
            </w:r>
            <w:r>
              <w:rPr>
                <w:rFonts w:ascii="Times New Roman" w:hAnsi="Times New Roman"/>
                <w:color w:val="000000"/>
                <w:sz w:val="24"/>
              </w:rPr>
              <w:lastRenderedPageBreak/>
              <w:t>изученных связок</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1.16</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классифицировать объекты по одному-двум признакам</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1.17</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извлекать, использовать информацию, представленную на простейших диаграммах, в таблицах, на предметах повседневной жизни, а также структурировать информацию: заполнять простейшие таблицы</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1.18</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составлять план выполнения учебного задания и следовать ему, выполнять действия по алгоритму</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1.19</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сравнивать математические объекты (находить общее, различное, уникальное)</w:t>
            </w:r>
          </w:p>
        </w:tc>
      </w:tr>
      <w:tr w:rsidR="007C4243">
        <w:trPr>
          <w:trHeight w:val="144"/>
        </w:trPr>
        <w:tc>
          <w:tcPr>
            <w:tcW w:w="188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1.20</w:t>
            </w:r>
          </w:p>
        </w:tc>
        <w:tc>
          <w:tcPr>
            <w:tcW w:w="1180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выбирать верное решение математической задачи</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7C4243">
        <w:trPr>
          <w:trHeight w:val="144"/>
        </w:trPr>
        <w:tc>
          <w:tcPr>
            <w:tcW w:w="1878"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проверяемого результата </w:t>
            </w:r>
          </w:p>
        </w:tc>
        <w:tc>
          <w:tcPr>
            <w:tcW w:w="11963"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читать, записывать, сравнивать, упорядочивать многозначные числа</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1963"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находить число, большее или меньшее данного числа на заданное число, в заданное число раз</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1.4</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 xml:space="preserve">вычислять значение числового выражения, содержащего 2 – 4 арифметических действия, использовать при вычислениях изученные свойства арифметических действий </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1.5</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долю величины, величину по её доле</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1.7</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находить неизвестный компонент арифметического действия</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1.8</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1.9</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1.10</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определять с помощью цифровых и аналоговых приборов массу предмета, температуру, скорость движения транспортного средства, вместимость с помощью измерительных сосудов, прикидку и оценку результата измерений</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1.11</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решать текстовые задачи в 1 – 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1.12</w:t>
            </w:r>
          </w:p>
        </w:tc>
        <w:tc>
          <w:tcPr>
            <w:tcW w:w="1196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решать практические задачи, связанные с повседневной жизнью, в том числе с избыточными данными, находить недостающую информацию (например, из таблиц, схем), находить различные способы решения</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1.13</w:t>
            </w:r>
          </w:p>
        </w:tc>
        <w:tc>
          <w:tcPr>
            <w:tcW w:w="1196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различать окружность и круг, изображать с помощью циркуля и линейки окружность заданного радиуса</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1.14</w:t>
            </w:r>
          </w:p>
        </w:tc>
        <w:tc>
          <w:tcPr>
            <w:tcW w:w="1196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Различать изображения простейших пространственных фигур, распознавать в простейших случаях проекции предметов окружающего мира на плоскость</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1.15</w:t>
            </w:r>
          </w:p>
        </w:tc>
        <w:tc>
          <w:tcPr>
            <w:tcW w:w="1196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выполнять разбиение простейшей составной фигуры на прямоугольники (квадраты), находить периметр и площадь фигур, составленных из двух-трёх прямоугольников (квадратов)</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1.16</w:t>
            </w:r>
          </w:p>
        </w:tc>
        <w:tc>
          <w:tcPr>
            <w:tcW w:w="1196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распознавать верные (истинные) и неверные (ложные) утверждения, приводить пример, контрпример</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1.17</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формулировать утверждение (вывод), строить логические рассуждения (двух-трёхшаговые)</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1.18</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классифицировать объекты по заданным или самостоятельно установленным одному-двум признакам</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1.19</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в предметах повседневной жизни</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1.20</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заполнять данными предложенную таблицу, столбчатую диаграмму</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1.21</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1.22</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составлять модель текстовой задачи, числовое выражение</w:t>
            </w:r>
          </w:p>
        </w:tc>
      </w:tr>
      <w:tr w:rsidR="007C4243">
        <w:trPr>
          <w:trHeight w:val="144"/>
        </w:trPr>
        <w:tc>
          <w:tcPr>
            <w:tcW w:w="1878"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1.23</w:t>
            </w:r>
          </w:p>
        </w:tc>
        <w:tc>
          <w:tcPr>
            <w:tcW w:w="1196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выбирать рациональное решение задачи, находить все верные решения из предложенных</w:t>
            </w:r>
          </w:p>
        </w:tc>
      </w:tr>
    </w:tbl>
    <w:p w:rsidR="007C4243" w:rsidRDefault="007C4243">
      <w:pPr>
        <w:spacing w:after="0"/>
        <w:ind w:left="120"/>
      </w:pPr>
    </w:p>
    <w:p w:rsidR="007C4243" w:rsidRDefault="007C4243">
      <w:pPr>
        <w:sectPr w:rsidR="007C4243">
          <w:pgSz w:w="11906" w:h="16383"/>
          <w:pgMar w:top="1134" w:right="850" w:bottom="1134" w:left="1701" w:header="720" w:footer="720" w:gutter="0"/>
          <w:cols w:space="720"/>
        </w:sectPr>
      </w:pPr>
    </w:p>
    <w:p w:rsidR="007C4243" w:rsidRDefault="006E5604">
      <w:pPr>
        <w:spacing w:before="199" w:after="199"/>
        <w:ind w:left="120"/>
      </w:pPr>
      <w:bookmarkStart w:id="13" w:name="block-66499089"/>
      <w:bookmarkEnd w:id="12"/>
      <w:r>
        <w:rPr>
          <w:rFonts w:ascii="Times New Roman" w:hAnsi="Times New Roman"/>
          <w:b/>
          <w:color w:val="000000"/>
          <w:sz w:val="28"/>
        </w:rPr>
        <w:lastRenderedPageBreak/>
        <w:t xml:space="preserve">ПРОВЕРЯЕМЫЕ ЭЛЕМЕНТЫ СОДЕРЖАНИЯ </w:t>
      </w:r>
    </w:p>
    <w:p w:rsidR="007C4243" w:rsidRDefault="007C4243">
      <w:pPr>
        <w:spacing w:after="0"/>
        <w:ind w:left="120"/>
      </w:pPr>
    </w:p>
    <w:p w:rsidR="007C4243" w:rsidRDefault="006E5604">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8322"/>
      </w:tblGrid>
      <w:tr w:rsidR="007C4243">
        <w:trPr>
          <w:trHeight w:val="144"/>
        </w:trPr>
        <w:tc>
          <w:tcPr>
            <w:tcW w:w="1190"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w:t>
            </w:r>
          </w:p>
        </w:tc>
        <w:tc>
          <w:tcPr>
            <w:tcW w:w="13046"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Проверяемый элемент содержания </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Числа и величины</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Числа от 1 до 9: различение, чтение, запись. Единица счёта. Десяток. Счёт предметов, запись результата цифрами. Число и цифра 0</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Числа в пределах 20: чтение, запись, сравнение. Однозначные и двузначные числа. Увеличение (уменьшение) числа на несколько единиц</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Длина и её измерение. Единицы длины и соотношения между ними</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Арифметические действия</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2.1</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Сложение и вычитание чисел в пределах 20. Названия компонентов действий, результатов действий сложения, вычитания</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2.2</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Вычитание как действие, обратное сложению</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Текстовые задачи</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3.1</w:t>
            </w:r>
          </w:p>
        </w:tc>
        <w:tc>
          <w:tcPr>
            <w:tcW w:w="1304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Текстовая задача: структурные элементы, составление текстовой задачи по образцу. Зависимость между данными и искомой величиной в текстовой задаче</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3.2</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Решение задач в одно действие</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4.1</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 «слева – справа», «сверху – снизу», «между»</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4.2</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Математическая информация</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5.1</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Сбор данных об объекте по образцу. Характеристики объекта, группы объектов (количество, форма, размер). Группировка объектов по заданному признаку</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5.2</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Закономерность в ряду заданных объектов: её обнаружение, продолжение ряда</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5.3</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Верные (истинные) и неверные (ложные) предложения</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5.4</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Чтение таблицы. Извлечение, внесение данных в таблицу. Чтение рисунка, схемы с одним-двумя числовыми данными (значениями данных величин)</w:t>
            </w:r>
          </w:p>
        </w:tc>
      </w:tr>
      <w:tr w:rsidR="007C4243">
        <w:trPr>
          <w:trHeight w:val="144"/>
        </w:trPr>
        <w:tc>
          <w:tcPr>
            <w:tcW w:w="1190"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5.5</w:t>
            </w:r>
          </w:p>
        </w:tc>
        <w:tc>
          <w:tcPr>
            <w:tcW w:w="1304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Двух-трёхшаговые инструкции, связанные с вычислением, измерением длины, изображением геометрической фигуры</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35"/>
        <w:gridCol w:w="7945"/>
      </w:tblGrid>
      <w:tr w:rsidR="007C4243">
        <w:trPr>
          <w:trHeight w:val="144"/>
        </w:trPr>
        <w:tc>
          <w:tcPr>
            <w:tcW w:w="1841"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w:t>
            </w:r>
          </w:p>
        </w:tc>
        <w:tc>
          <w:tcPr>
            <w:tcW w:w="12023"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Проверяемый элемент содержания </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и величины</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в пределах 100: чтение, запись, десятичный состав, сравнение. Запись равенства, неравенства</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Увеличение, уменьшение числа на несколько единиц, десятков. Разностное сравнение чисел</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Величины: сравнение по массе, времени, измерение длины. Соотношение между единицами величины (в пределах 100), его применение для решения практических задач</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Арифметические действия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2.1</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Устное и письменное сложение и вычитание чисел в пределах 100</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2.2</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2.3</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Действия умножения и деления чисел в практических и учебных ситуациях. Названия компонентов действий умножения, деления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2.4</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Табличное умножение в пределах 50 при вычислениях и решении задач. Переместительное свойство умножения. Взаимосвязь компонентов и результата действия умножения, действия деления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2.5</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Неизвестный компонент действия сложения, действия вычитания. Нахождение неизвестного компонента сложения, вычитания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2.6</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Числовое выражение: чтение, запись, вычисление значения, использование переместительного свойства.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3</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Текстовые задачи</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3.1</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3.2</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Фиксация ответа к задаче и его проверка</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w:t>
            </w:r>
          </w:p>
        </w:tc>
        <w:tc>
          <w:tcPr>
            <w:tcW w:w="1202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4.1</w:t>
            </w:r>
          </w:p>
        </w:tc>
        <w:tc>
          <w:tcPr>
            <w:tcW w:w="1202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Распознавание и изображение геометрических фигур: точка, прямая, прямой угол, ломаная, многоугольник</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4.2</w:t>
            </w:r>
          </w:p>
        </w:tc>
        <w:tc>
          <w:tcPr>
            <w:tcW w:w="1202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w:t>
            </w:r>
          </w:p>
        </w:tc>
        <w:tc>
          <w:tcPr>
            <w:tcW w:w="1202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Математическая информация</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5.1</w:t>
            </w:r>
          </w:p>
        </w:tc>
        <w:tc>
          <w:tcPr>
            <w:tcW w:w="12023"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5.2</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5.3</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5.4</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Внесение данных в таблицу, дополнение моделей (схем, изображений) готовыми числовыми данными</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5.5</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Алгоритмы (приёмы, правила) устных и письменных вычислений, измерений и построения геометрических фигур</w:t>
            </w:r>
          </w:p>
        </w:tc>
      </w:tr>
      <w:tr w:rsidR="007C4243">
        <w:trPr>
          <w:trHeight w:val="144"/>
        </w:trPr>
        <w:tc>
          <w:tcPr>
            <w:tcW w:w="1841"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5.6</w:t>
            </w:r>
          </w:p>
        </w:tc>
        <w:tc>
          <w:tcPr>
            <w:tcW w:w="12023"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Правила работы с электронными средствами обучения</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7C4243">
        <w:trPr>
          <w:trHeight w:val="144"/>
        </w:trPr>
        <w:tc>
          <w:tcPr>
            <w:tcW w:w="1439" w:type="dxa"/>
            <w:tcMar>
              <w:top w:w="50" w:type="dxa"/>
              <w:left w:w="100" w:type="dxa"/>
            </w:tcMar>
            <w:vAlign w:val="center"/>
          </w:tcPr>
          <w:p w:rsidR="007C4243" w:rsidRDefault="006E5604">
            <w:pPr>
              <w:spacing w:after="0"/>
              <w:ind w:left="272"/>
            </w:pPr>
            <w:r>
              <w:rPr>
                <w:rFonts w:ascii="Times New Roman" w:hAnsi="Times New Roman"/>
                <w:b/>
                <w:color w:val="000000"/>
                <w:sz w:val="24"/>
              </w:rPr>
              <w:lastRenderedPageBreak/>
              <w:t xml:space="preserve"> Код </w:t>
            </w:r>
          </w:p>
        </w:tc>
        <w:tc>
          <w:tcPr>
            <w:tcW w:w="12456"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Проверяемый элемент содержания </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и величины</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Масса, соотношение между килограммом и граммом, отношения «тяжелее – легче на…», «тяжелее – легче в…»</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Стоимость, установление отношения «дороже – дешевле на…», «дороже – дешевле в…». Соотношение «цена, количество, стоимость» в практической ситуации</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1.4</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Время, установление отношения «быстрее – медленнее на…», «быстрее – медленнее в…». Соотношение «начало, окончание, продолжительность события» в практической ситуации</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1.5</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Длина (единицы длины – миллиметр, километр), соотношение между величинами в пределах тысячи. Сравнение объектов по длине</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2456" w:type="dxa"/>
            <w:tcMar>
              <w:top w:w="50" w:type="dxa"/>
              <w:left w:w="100" w:type="dxa"/>
            </w:tcMar>
            <w:vAlign w:val="center"/>
          </w:tcPr>
          <w:p w:rsidR="007C4243" w:rsidRDefault="006E5604">
            <w:pPr>
              <w:spacing w:after="0" w:line="312" w:lineRule="auto"/>
              <w:ind w:left="365"/>
            </w:pPr>
            <w:r>
              <w:rPr>
                <w:rFonts w:ascii="Times New Roman" w:hAnsi="Times New Roman"/>
                <w:color w:val="000000"/>
                <w:sz w:val="24"/>
              </w:rPr>
              <w:t>Площадь. Сравнение объектов по площади</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Арифметические действия</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2.1</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Устные вычисления, сводимые к действиям в пределах 100. Письменное сложение, вычитание чисел в пределах 1000. Действия с числами 0 и 1</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2.2</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Письменное умножение, деление. Проверка результата вычисления</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2.3</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Переместительное, сочетательное свойства сложения, умножения при вычислениях</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2.4</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Нахождение неизвестного компонента арифметического действия</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2.5</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Порядок действий в числовом выражении, значение числового выражения, содержащего несколько действий</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2.6</w:t>
            </w:r>
          </w:p>
        </w:tc>
        <w:tc>
          <w:tcPr>
            <w:tcW w:w="12456"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Однородные величины: сложение и вычитание</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Текстовые задачи</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3.1</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Работа с текстовой задачей: анализ данных и отношений, представление на модели, планирование хода решения задачи, решение арифметическим способом</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3.2</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Задачи на понимание смысла арифметических действий (в том числе деления с остатком), отношений («больше – меньше на…», «больше – меньше в…»), зависимостей («купля-продажа», расчёт времени, количества), на сравнение (разностное, кратное)</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3.3</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Запись решения задачи по действиям и с помощью числового выражения. Проверка решения и оценка полученного результата</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3.4</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Доля величины: половина, треть, четверть, пятая, десятая часть в практической ситуации. Сравнение долей одной величины. Задачи на нахождение доли величины</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Пространственные отношения и геометрические фигуры</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4.1</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Конструирование геометрических фигур (разбиение фигуры на части, составление фигуры из частей). Периметр многоугольника: измерение, вычисление, запись равенства</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4.2</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Измерение площади, запись результата измерения.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Математическая информация</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5.1</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Классификация объектов по двум признакам</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5.2</w:t>
            </w:r>
          </w:p>
        </w:tc>
        <w:tc>
          <w:tcPr>
            <w:tcW w:w="12456" w:type="dxa"/>
            <w:tcMar>
              <w:top w:w="50" w:type="dxa"/>
              <w:left w:w="100" w:type="dxa"/>
            </w:tcMar>
            <w:vAlign w:val="center"/>
          </w:tcPr>
          <w:p w:rsidR="007C4243" w:rsidRDefault="006E5604">
            <w:pPr>
              <w:spacing w:after="0" w:line="312" w:lineRule="auto"/>
              <w:ind w:left="365"/>
              <w:jc w:val="both"/>
            </w:pPr>
            <w:r>
              <w:rPr>
                <w:rFonts w:ascii="Times New Roman" w:hAnsi="Times New Roman"/>
                <w:color w:val="000000"/>
                <w:sz w:val="24"/>
              </w:rPr>
              <w:t>Верные (истинные) и неверные (ложные) утверждения: конструирование, проверка. Логические рассуждения со связками «если …, то…», «поэтому», «значит»</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5.3</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Извлечение и использование для выполнения заданий информации, представленной в таблицах. Столбчатая диаграмма: чтение, использование данных для решения учебных и практических задач</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5.4</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Формализованное описание последовательности действий</w:t>
            </w:r>
          </w:p>
        </w:tc>
      </w:tr>
      <w:tr w:rsidR="007C4243">
        <w:trPr>
          <w:trHeight w:val="144"/>
        </w:trPr>
        <w:tc>
          <w:tcPr>
            <w:tcW w:w="1439"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5.5</w:t>
            </w:r>
          </w:p>
        </w:tc>
        <w:tc>
          <w:tcPr>
            <w:tcW w:w="12456"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Алгоритмы изучения материала, выполнения обучающих и тестовых заданий на доступных электронных средствах обучения</w:t>
            </w:r>
          </w:p>
        </w:tc>
      </w:tr>
    </w:tbl>
    <w:p w:rsidR="007C4243" w:rsidRDefault="007C4243">
      <w:pPr>
        <w:spacing w:after="0"/>
        <w:ind w:left="120"/>
      </w:pPr>
    </w:p>
    <w:p w:rsidR="007C4243" w:rsidRDefault="006E5604">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7"/>
        <w:gridCol w:w="8253"/>
      </w:tblGrid>
      <w:tr w:rsidR="007C4243">
        <w:trPr>
          <w:trHeight w:val="144"/>
        </w:trPr>
        <w:tc>
          <w:tcPr>
            <w:tcW w:w="1315"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Код </w:t>
            </w:r>
          </w:p>
        </w:tc>
        <w:tc>
          <w:tcPr>
            <w:tcW w:w="12849" w:type="dxa"/>
            <w:tcMar>
              <w:top w:w="50" w:type="dxa"/>
              <w:left w:w="100" w:type="dxa"/>
            </w:tcMar>
            <w:vAlign w:val="center"/>
          </w:tcPr>
          <w:p w:rsidR="007C4243" w:rsidRDefault="006E5604">
            <w:pPr>
              <w:spacing w:after="0"/>
              <w:ind w:left="272"/>
            </w:pPr>
            <w:r>
              <w:rPr>
                <w:rFonts w:ascii="Times New Roman" w:hAnsi="Times New Roman"/>
                <w:b/>
                <w:color w:val="000000"/>
                <w:sz w:val="24"/>
              </w:rPr>
              <w:t xml:space="preserve"> Проверяемый элемент содержания </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и величины</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1.1</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1.2</w:t>
            </w:r>
          </w:p>
        </w:tc>
        <w:tc>
          <w:tcPr>
            <w:tcW w:w="12849"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Величины: сравнение объектов по массе, длине, площади, вместимости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1.3</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Единицы массы и соотношения между ними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1.4</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Единицы времени, соотношения между ними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1.5</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Единицы длины, площади, вместимости, скорости. Соотношение между единицами в пределах 100 000</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1.6</w:t>
            </w:r>
          </w:p>
        </w:tc>
        <w:tc>
          <w:tcPr>
            <w:tcW w:w="12849"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Доля величины времени, массы, длины</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Арифметические действия</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2.1</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2.2</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2.3</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Равенство, содержащее неизвестный компонент арифметического действия: запись, нахождение неизвестного компонента</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2.4</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Умножение и деление величины на однозначное число</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w:t>
            </w:r>
          </w:p>
        </w:tc>
        <w:tc>
          <w:tcPr>
            <w:tcW w:w="12849"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Текстовые задачи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3.1</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Работа с текстовой задачей, решение которой содержит 2 – 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работы, купли-продажи, и решение соответствующих задач</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3.2</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3.3</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Разные способы решения некоторых видов изученных задач</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Пространственные отношения и геометрические фигуры</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4.1</w:t>
            </w:r>
          </w:p>
        </w:tc>
        <w:tc>
          <w:tcPr>
            <w:tcW w:w="12849" w:type="dxa"/>
            <w:tcMar>
              <w:top w:w="50" w:type="dxa"/>
              <w:left w:w="100" w:type="dxa"/>
            </w:tcMar>
            <w:vAlign w:val="center"/>
          </w:tcPr>
          <w:p w:rsidR="007C4243" w:rsidRDefault="006E5604">
            <w:pPr>
              <w:spacing w:after="0" w:line="336" w:lineRule="auto"/>
              <w:ind w:left="365"/>
            </w:pPr>
            <w:r>
              <w:rPr>
                <w:rFonts w:ascii="Times New Roman" w:hAnsi="Times New Roman"/>
                <w:color w:val="000000"/>
                <w:sz w:val="24"/>
              </w:rPr>
              <w:t>Наглядные представления о симметрии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4.2</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4.3</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Конструирование: разбиение фигуры на прямоугольники (квадраты), составление фигур из прямоугольников (квадратов)</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lastRenderedPageBreak/>
              <w:t>4.4</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Периметр, площадь фигуры, составленной из двух-трёх прямоугольников (квадратов)</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Математическая информация</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5.1</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Работа с утверждениями: конструирование, проверка истинности. Составление и проверка логических рассуждений при решении задач</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5.2</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Поиск информации в справочной литературе, сети Интернет. Запись информации в предложенной таблице, на столбчатой диаграмме</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5.3</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Доступные электронные средства обучения, пособия, тренажёры, их использование под руководством педагога и самостоятельно. Правила безопасной работы с электронными источниками информации</w:t>
            </w:r>
          </w:p>
        </w:tc>
      </w:tr>
      <w:tr w:rsidR="007C4243">
        <w:trPr>
          <w:trHeight w:val="144"/>
        </w:trPr>
        <w:tc>
          <w:tcPr>
            <w:tcW w:w="1315" w:type="dxa"/>
            <w:tcMar>
              <w:top w:w="50" w:type="dxa"/>
              <w:left w:w="100" w:type="dxa"/>
            </w:tcMar>
            <w:vAlign w:val="center"/>
          </w:tcPr>
          <w:p w:rsidR="007C4243" w:rsidRDefault="006E5604">
            <w:pPr>
              <w:spacing w:after="0" w:line="336" w:lineRule="auto"/>
              <w:ind w:left="365"/>
              <w:jc w:val="center"/>
            </w:pPr>
            <w:r>
              <w:rPr>
                <w:rFonts w:ascii="Times New Roman" w:hAnsi="Times New Roman"/>
                <w:color w:val="000000"/>
                <w:sz w:val="24"/>
              </w:rPr>
              <w:t>5.4</w:t>
            </w:r>
          </w:p>
        </w:tc>
        <w:tc>
          <w:tcPr>
            <w:tcW w:w="12849" w:type="dxa"/>
            <w:tcMar>
              <w:top w:w="50" w:type="dxa"/>
              <w:left w:w="100" w:type="dxa"/>
            </w:tcMar>
            <w:vAlign w:val="center"/>
          </w:tcPr>
          <w:p w:rsidR="007C4243" w:rsidRDefault="006E5604">
            <w:pPr>
              <w:spacing w:after="0" w:line="336" w:lineRule="auto"/>
              <w:ind w:left="365"/>
              <w:jc w:val="both"/>
            </w:pPr>
            <w:r>
              <w:rPr>
                <w:rFonts w:ascii="Times New Roman" w:hAnsi="Times New Roman"/>
                <w:color w:val="000000"/>
                <w:sz w:val="24"/>
              </w:rPr>
              <w:t>Алгоритмы решения учебных и практических задач</w:t>
            </w:r>
          </w:p>
        </w:tc>
      </w:tr>
    </w:tbl>
    <w:p w:rsidR="007C4243" w:rsidRDefault="007C4243">
      <w:pPr>
        <w:sectPr w:rsidR="007C4243">
          <w:pgSz w:w="11906" w:h="16383"/>
          <w:pgMar w:top="1134" w:right="850" w:bottom="1134" w:left="1701" w:header="720" w:footer="720" w:gutter="0"/>
          <w:cols w:space="720"/>
        </w:sectPr>
      </w:pPr>
    </w:p>
    <w:p w:rsidR="007C4243" w:rsidRDefault="006E5604">
      <w:pPr>
        <w:spacing w:after="0"/>
        <w:ind w:left="120"/>
      </w:pPr>
      <w:bookmarkStart w:id="14" w:name="block-66499088"/>
      <w:bookmarkEnd w:id="13"/>
      <w:r>
        <w:rPr>
          <w:rFonts w:ascii="Times New Roman" w:hAnsi="Times New Roman"/>
          <w:b/>
          <w:color w:val="000000"/>
          <w:sz w:val="28"/>
        </w:rPr>
        <w:lastRenderedPageBreak/>
        <w:t>УЧЕБНО-МЕТОДИЧЕСКОЕ ОБЕСПЕЧЕНИЕ ОБРАЗОВАТЕЛЬНОГО ПРОЦЕССА</w:t>
      </w:r>
    </w:p>
    <w:p w:rsidR="007C4243" w:rsidRDefault="006E5604">
      <w:pPr>
        <w:spacing w:after="0" w:line="480" w:lineRule="auto"/>
        <w:ind w:left="120"/>
      </w:pPr>
      <w:r>
        <w:rPr>
          <w:rFonts w:ascii="Times New Roman" w:hAnsi="Times New Roman"/>
          <w:b/>
          <w:color w:val="000000"/>
          <w:sz w:val="28"/>
        </w:rPr>
        <w:t>ОБЯЗАТЕЛЬНЫЕ УЧЕБНЫЕ МАТЕРИАЛЫ ДЛЯ УЧЕНИКА</w:t>
      </w:r>
    </w:p>
    <w:p w:rsidR="007C4243" w:rsidRDefault="007C4243">
      <w:pPr>
        <w:spacing w:after="0" w:line="480" w:lineRule="auto"/>
        <w:ind w:left="120"/>
      </w:pPr>
    </w:p>
    <w:p w:rsidR="007C4243" w:rsidRDefault="007C4243">
      <w:pPr>
        <w:spacing w:after="0" w:line="480" w:lineRule="auto"/>
        <w:ind w:left="120"/>
      </w:pPr>
    </w:p>
    <w:p w:rsidR="007C4243" w:rsidRDefault="007C4243">
      <w:pPr>
        <w:spacing w:after="0"/>
        <w:ind w:left="120"/>
      </w:pPr>
    </w:p>
    <w:p w:rsidR="007C4243" w:rsidRDefault="006E5604">
      <w:pPr>
        <w:spacing w:after="0" w:line="480" w:lineRule="auto"/>
        <w:ind w:left="120"/>
      </w:pPr>
      <w:r>
        <w:rPr>
          <w:rFonts w:ascii="Times New Roman" w:hAnsi="Times New Roman"/>
          <w:b/>
          <w:color w:val="000000"/>
          <w:sz w:val="28"/>
        </w:rPr>
        <w:t>МЕТОДИЧЕСКИЕ МАТЕРИАЛЫ ДЛЯ УЧИТЕЛЯ</w:t>
      </w:r>
    </w:p>
    <w:p w:rsidR="007C4243" w:rsidRDefault="007C4243">
      <w:pPr>
        <w:spacing w:after="0" w:line="480" w:lineRule="auto"/>
        <w:ind w:left="120"/>
      </w:pPr>
    </w:p>
    <w:p w:rsidR="007C4243" w:rsidRDefault="007C4243">
      <w:pPr>
        <w:spacing w:after="0"/>
        <w:ind w:left="120"/>
      </w:pPr>
    </w:p>
    <w:p w:rsidR="007C4243" w:rsidRDefault="006E5604">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7C4243" w:rsidRDefault="007C4243">
      <w:pPr>
        <w:spacing w:after="0" w:line="480" w:lineRule="auto"/>
        <w:ind w:left="120"/>
      </w:pPr>
    </w:p>
    <w:p w:rsidR="007C4243" w:rsidRDefault="007C4243">
      <w:pPr>
        <w:sectPr w:rsidR="007C4243">
          <w:pgSz w:w="11906" w:h="16383"/>
          <w:pgMar w:top="1134" w:right="850" w:bottom="1134" w:left="1701" w:header="720" w:footer="720" w:gutter="0"/>
          <w:cols w:space="720"/>
        </w:sectPr>
      </w:pPr>
    </w:p>
    <w:bookmarkEnd w:id="14"/>
    <w:p w:rsidR="006E5604" w:rsidRDefault="006E5604"/>
    <w:sectPr w:rsidR="006E560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FF64D7"/>
    <w:multiLevelType w:val="multilevel"/>
    <w:tmpl w:val="9DBE12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900552B"/>
    <w:multiLevelType w:val="multilevel"/>
    <w:tmpl w:val="18C8312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C4243"/>
    <w:rsid w:val="00315A34"/>
    <w:rsid w:val="003B0F5E"/>
    <w:rsid w:val="006E5604"/>
    <w:rsid w:val="007C4243"/>
    <w:rsid w:val="00F35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C921D"/>
  <w15:docId w15:val="{5165894A-9A7A-42D7-8687-89CBC7ADD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9de0" TargetMode="External"/><Relationship Id="rId299" Type="http://schemas.openxmlformats.org/officeDocument/2006/relationships/hyperlink" Target="https://m.edsoo.ru/c4e26144" TargetMode="External"/><Relationship Id="rId303" Type="http://schemas.openxmlformats.org/officeDocument/2006/relationships/hyperlink" Target="https://m.edsoo.ru/c4e1f970" TargetMode="External"/><Relationship Id="rId21" Type="http://schemas.openxmlformats.org/officeDocument/2006/relationships/hyperlink" Target="https://m.edsoo.ru/c4e10588" TargetMode="External"/><Relationship Id="rId42" Type="http://schemas.openxmlformats.org/officeDocument/2006/relationships/hyperlink" Target="https://m.edsoo.ru/c4e08cc0" TargetMode="External"/><Relationship Id="rId63" Type="http://schemas.openxmlformats.org/officeDocument/2006/relationships/hyperlink" Target="https://m.edsoo.ru/c4e0b678" TargetMode="External"/><Relationship Id="rId84" Type="http://schemas.openxmlformats.org/officeDocument/2006/relationships/hyperlink" Target="https://m.edsoo.ru/c4e0c3f2" TargetMode="External"/><Relationship Id="rId138" Type="http://schemas.openxmlformats.org/officeDocument/2006/relationships/hyperlink" Target="https://m.edsoo.ru/c4e1f970" TargetMode="External"/><Relationship Id="rId159" Type="http://schemas.openxmlformats.org/officeDocument/2006/relationships/hyperlink" Target="https://m.edsoo.ru/c4e20b40" TargetMode="External"/><Relationship Id="rId324" Type="http://schemas.openxmlformats.org/officeDocument/2006/relationships/hyperlink" Target="https://m.edsoo.ru/c4e27670" TargetMode="External"/><Relationship Id="rId170" Type="http://schemas.openxmlformats.org/officeDocument/2006/relationships/hyperlink" Target="https://m.edsoo.ru/c4e1628a" TargetMode="External"/><Relationship Id="rId191" Type="http://schemas.openxmlformats.org/officeDocument/2006/relationships/hyperlink" Target="https://m.edsoo.ru/c4e12df6" TargetMode="External"/><Relationship Id="rId205" Type="http://schemas.openxmlformats.org/officeDocument/2006/relationships/hyperlink" Target="https://m.edsoo.ru/c4e126f8" TargetMode="External"/><Relationship Id="rId226" Type="http://schemas.openxmlformats.org/officeDocument/2006/relationships/hyperlink" Target="https://m.edsoo.ru/c4e11d02" TargetMode="External"/><Relationship Id="rId247" Type="http://schemas.openxmlformats.org/officeDocument/2006/relationships/hyperlink" Target="https://m.edsoo.ru/c4e0dd2e" TargetMode="External"/><Relationship Id="rId107" Type="http://schemas.openxmlformats.org/officeDocument/2006/relationships/hyperlink" Target="https://m.edsoo.ru/c4e17c7a" TargetMode="External"/><Relationship Id="rId268" Type="http://schemas.openxmlformats.org/officeDocument/2006/relationships/hyperlink" Target="https://m.edsoo.ru/c4e1989a" TargetMode="External"/><Relationship Id="rId289" Type="http://schemas.openxmlformats.org/officeDocument/2006/relationships/hyperlink" Target="https://m.edsoo.ru/c4e1e5e8" TargetMode="External"/><Relationship Id="rId11" Type="http://schemas.openxmlformats.org/officeDocument/2006/relationships/hyperlink" Target="https://m.edsoo.ru/7f411f36" TargetMode="External"/><Relationship Id="rId32" Type="http://schemas.openxmlformats.org/officeDocument/2006/relationships/hyperlink" Target="https://m.edsoo.ru/c4e11708" TargetMode="External"/><Relationship Id="rId53" Type="http://schemas.openxmlformats.org/officeDocument/2006/relationships/hyperlink" Target="https://m.edsoo.ru/c4e0b4de" TargetMode="External"/><Relationship Id="rId74" Type="http://schemas.openxmlformats.org/officeDocument/2006/relationships/hyperlink" Target="https://m.edsoo.ru/c4e0a020" TargetMode="External"/><Relationship Id="rId128" Type="http://schemas.openxmlformats.org/officeDocument/2006/relationships/hyperlink" Target="https://m.edsoo.ru/c4e1b168" TargetMode="External"/><Relationship Id="rId149" Type="http://schemas.openxmlformats.org/officeDocument/2006/relationships/hyperlink" Target="https://m.edsoo.ru/c4e25410" TargetMode="External"/><Relationship Id="rId314" Type="http://schemas.openxmlformats.org/officeDocument/2006/relationships/hyperlink" Target="https://m.edsoo.ru/c4e244a2" TargetMode="External"/><Relationship Id="rId5" Type="http://schemas.openxmlformats.org/officeDocument/2006/relationships/hyperlink" Target="https://m.edsoo.ru/7f411f36" TargetMode="External"/><Relationship Id="rId95" Type="http://schemas.openxmlformats.org/officeDocument/2006/relationships/hyperlink" Target="https://m.edsoo.ru/c4e09116" TargetMode="External"/><Relationship Id="rId160" Type="http://schemas.openxmlformats.org/officeDocument/2006/relationships/hyperlink" Target="https://m.edsoo.ru/c4e20cee" TargetMode="External"/><Relationship Id="rId181" Type="http://schemas.openxmlformats.org/officeDocument/2006/relationships/hyperlink" Target="https://m.edsoo.ru/c4e0afb6" TargetMode="External"/><Relationship Id="rId216" Type="http://schemas.openxmlformats.org/officeDocument/2006/relationships/hyperlink" Target="https://m.edsoo.ru/c4e0be8e" TargetMode="External"/><Relationship Id="rId237" Type="http://schemas.openxmlformats.org/officeDocument/2006/relationships/hyperlink" Target="https://m.edsoo.ru/c4e175ae" TargetMode="External"/><Relationship Id="rId258" Type="http://schemas.openxmlformats.org/officeDocument/2006/relationships/hyperlink" Target="https://m.edsoo.ru/c4e1c022" TargetMode="External"/><Relationship Id="rId279" Type="http://schemas.openxmlformats.org/officeDocument/2006/relationships/hyperlink" Target="https://m.edsoo.ru/c4e1ae2a" TargetMode="External"/><Relationship Id="rId22" Type="http://schemas.openxmlformats.org/officeDocument/2006/relationships/hyperlink" Target="https://m.edsoo.ru/c4e15ec0" TargetMode="External"/><Relationship Id="rId43" Type="http://schemas.openxmlformats.org/officeDocument/2006/relationships/hyperlink" Target="https://m.edsoo.ru/c4e087e8" TargetMode="External"/><Relationship Id="rId64" Type="http://schemas.openxmlformats.org/officeDocument/2006/relationships/hyperlink" Target="https://m.edsoo.ru/c4e0cfc8" TargetMode="External"/><Relationship Id="rId118" Type="http://schemas.openxmlformats.org/officeDocument/2006/relationships/hyperlink" Target="https://m.edsoo.ru/c4e1a40c" TargetMode="External"/><Relationship Id="rId139" Type="http://schemas.openxmlformats.org/officeDocument/2006/relationships/hyperlink" Target="https://m.edsoo.ru/c4e1fb1e" TargetMode="External"/><Relationship Id="rId290" Type="http://schemas.openxmlformats.org/officeDocument/2006/relationships/hyperlink" Target="https://m.edsoo.ru/c4e1e78c" TargetMode="External"/><Relationship Id="rId304" Type="http://schemas.openxmlformats.org/officeDocument/2006/relationships/hyperlink" Target="https://m.edsoo.ru/c4e1fb1e" TargetMode="External"/><Relationship Id="rId325" Type="http://schemas.openxmlformats.org/officeDocument/2006/relationships/hyperlink" Target="https://m.edsoo.ru/c4e25582" TargetMode="External"/><Relationship Id="rId85" Type="http://schemas.openxmlformats.org/officeDocument/2006/relationships/hyperlink" Target="https://m.edsoo.ru/c4e13666" TargetMode="External"/><Relationship Id="rId150" Type="http://schemas.openxmlformats.org/officeDocument/2006/relationships/hyperlink" Target="https://m.edsoo.ru/c4e2529e" TargetMode="External"/><Relationship Id="rId171" Type="http://schemas.openxmlformats.org/officeDocument/2006/relationships/hyperlink" Target="https://m.edsoo.ru/c4e15ec0" TargetMode="External"/><Relationship Id="rId192" Type="http://schemas.openxmlformats.org/officeDocument/2006/relationships/hyperlink" Target="https://m.edsoo.ru/c4e14ab6" TargetMode="External"/><Relationship Id="rId206" Type="http://schemas.openxmlformats.org/officeDocument/2006/relationships/hyperlink" Target="https://m.edsoo.ru/c4e095bc" TargetMode="External"/><Relationship Id="rId227" Type="http://schemas.openxmlformats.org/officeDocument/2006/relationships/hyperlink" Target="https://m.edsoo.ru/c4e11a00" TargetMode="External"/><Relationship Id="rId248" Type="http://schemas.openxmlformats.org/officeDocument/2006/relationships/hyperlink" Target="https://m.edsoo.ru/c4e0db6c" TargetMode="External"/><Relationship Id="rId269" Type="http://schemas.openxmlformats.org/officeDocument/2006/relationships/hyperlink" Target="https://m.edsoo.ru/c4e19de0" TargetMode="External"/><Relationship Id="rId12" Type="http://schemas.openxmlformats.org/officeDocument/2006/relationships/hyperlink" Target="https://m.edsoo.ru/7f411f36" TargetMode="External"/><Relationship Id="rId33" Type="http://schemas.openxmlformats.org/officeDocument/2006/relationships/hyperlink" Target="https://m.edsoo.ru/c4e0f034" TargetMode="External"/><Relationship Id="rId108" Type="http://schemas.openxmlformats.org/officeDocument/2006/relationships/hyperlink" Target="https://m.edsoo.ru/c4e1858a" TargetMode="External"/><Relationship Id="rId129" Type="http://schemas.openxmlformats.org/officeDocument/2006/relationships/hyperlink" Target="https://m.edsoo.ru/c4e1c022" TargetMode="External"/><Relationship Id="rId280" Type="http://schemas.openxmlformats.org/officeDocument/2006/relationships/hyperlink" Target="https://m.edsoo.ru/c4e1afe2" TargetMode="External"/><Relationship Id="rId315" Type="http://schemas.openxmlformats.org/officeDocument/2006/relationships/hyperlink" Target="https://m.edsoo.ru/c4e25fbe" TargetMode="External"/><Relationship Id="rId54" Type="http://schemas.openxmlformats.org/officeDocument/2006/relationships/hyperlink" Target="https://m.edsoo.ru/c4e0b358" TargetMode="External"/><Relationship Id="rId75" Type="http://schemas.openxmlformats.org/officeDocument/2006/relationships/hyperlink" Target="https://m.edsoo.ru/c4e0baf6" TargetMode="External"/><Relationship Id="rId96" Type="http://schemas.openxmlformats.org/officeDocument/2006/relationships/hyperlink" Target="https://m.edsoo.ru/c4e09bde" TargetMode="External"/><Relationship Id="rId140" Type="http://schemas.openxmlformats.org/officeDocument/2006/relationships/hyperlink" Target="https://m.edsoo.ru/c4e1cf90" TargetMode="External"/><Relationship Id="rId161" Type="http://schemas.openxmlformats.org/officeDocument/2006/relationships/hyperlink" Target="https://m.edsoo.ru/c4e244a2" TargetMode="External"/><Relationship Id="rId182" Type="http://schemas.openxmlformats.org/officeDocument/2006/relationships/hyperlink" Target="https://m.edsoo.ru/c4e1158c" TargetMode="External"/><Relationship Id="rId217" Type="http://schemas.openxmlformats.org/officeDocument/2006/relationships/hyperlink" Target="https://m.edsoo.ru/c4e0c046" TargetMode="External"/><Relationship Id="rId6" Type="http://schemas.openxmlformats.org/officeDocument/2006/relationships/hyperlink" Target="https://m.edsoo.ru/7f411f36" TargetMode="External"/><Relationship Id="rId238" Type="http://schemas.openxmlformats.org/officeDocument/2006/relationships/hyperlink" Target="https://m.edsoo.ru/c4e0a1f6" TargetMode="External"/><Relationship Id="rId259" Type="http://schemas.openxmlformats.org/officeDocument/2006/relationships/hyperlink" Target="https://m.edsoo.ru/c4e1c1b2" TargetMode="External"/><Relationship Id="rId23" Type="http://schemas.openxmlformats.org/officeDocument/2006/relationships/hyperlink" Target="https://m.edsoo.ru/c4e17068" TargetMode="External"/><Relationship Id="rId119" Type="http://schemas.openxmlformats.org/officeDocument/2006/relationships/hyperlink" Target="https://m.edsoo.ru/c4e1b2f8" TargetMode="External"/><Relationship Id="rId270" Type="http://schemas.openxmlformats.org/officeDocument/2006/relationships/hyperlink" Target="https://m.edsoo.ru/c4e1a40c" TargetMode="External"/><Relationship Id="rId291" Type="http://schemas.openxmlformats.org/officeDocument/2006/relationships/hyperlink" Target="https://m.edsoo.ru/c4e1a588" TargetMode="External"/><Relationship Id="rId305" Type="http://schemas.openxmlformats.org/officeDocument/2006/relationships/hyperlink" Target="https://m.edsoo.ru/c4e1cf90" TargetMode="External"/><Relationship Id="rId326" Type="http://schemas.openxmlformats.org/officeDocument/2006/relationships/hyperlink" Target="https://m.edsoo.ru/c4e17220" TargetMode="External"/><Relationship Id="rId44" Type="http://schemas.openxmlformats.org/officeDocument/2006/relationships/hyperlink" Target="https://m.edsoo.ru/c4e09e4a" TargetMode="External"/><Relationship Id="rId65" Type="http://schemas.openxmlformats.org/officeDocument/2006/relationships/hyperlink" Target="https://m.edsoo.ru/c4e148e0" TargetMode="External"/><Relationship Id="rId86" Type="http://schemas.openxmlformats.org/officeDocument/2006/relationships/hyperlink" Target="https://m.edsoo.ru/c4e14c8c" TargetMode="External"/><Relationship Id="rId130" Type="http://schemas.openxmlformats.org/officeDocument/2006/relationships/hyperlink" Target="https://m.edsoo.ru/c4e1c1b2" TargetMode="External"/><Relationship Id="rId151" Type="http://schemas.openxmlformats.org/officeDocument/2006/relationships/hyperlink" Target="https://m.edsoo.ru/c4e2316a" TargetMode="External"/><Relationship Id="rId172" Type="http://schemas.openxmlformats.org/officeDocument/2006/relationships/hyperlink" Target="https://m.edsoo.ru/c4e0b4de" TargetMode="External"/><Relationship Id="rId193" Type="http://schemas.openxmlformats.org/officeDocument/2006/relationships/hyperlink" Target="https://m.edsoo.ru/c4e12266" TargetMode="External"/><Relationship Id="rId207" Type="http://schemas.openxmlformats.org/officeDocument/2006/relationships/hyperlink" Target="https://m.edsoo.ru/c4e0999a" TargetMode="External"/><Relationship Id="rId228" Type="http://schemas.openxmlformats.org/officeDocument/2006/relationships/hyperlink" Target="https://m.edsoo.ru/c4e092c4" TargetMode="External"/><Relationship Id="rId249" Type="http://schemas.openxmlformats.org/officeDocument/2006/relationships/hyperlink" Target="https://m.edsoo.ru/c4e0defa" TargetMode="External"/><Relationship Id="rId13" Type="http://schemas.openxmlformats.org/officeDocument/2006/relationships/hyperlink" Target="https://m.edsoo.ru/7f411f36" TargetMode="External"/><Relationship Id="rId109" Type="http://schemas.openxmlformats.org/officeDocument/2006/relationships/hyperlink" Target="https://m.edsoo.ru/c4e18b70" TargetMode="External"/><Relationship Id="rId260" Type="http://schemas.openxmlformats.org/officeDocument/2006/relationships/hyperlink" Target="https://m.edsoo.ru/c4e1c338" TargetMode="External"/><Relationship Id="rId281" Type="http://schemas.openxmlformats.org/officeDocument/2006/relationships/hyperlink" Target="https://m.edsoo.ru/c4e1b168" TargetMode="External"/><Relationship Id="rId316" Type="http://schemas.openxmlformats.org/officeDocument/2006/relationships/hyperlink" Target="https://m.edsoo.ru/c4e2529e" TargetMode="External"/><Relationship Id="rId34" Type="http://schemas.openxmlformats.org/officeDocument/2006/relationships/hyperlink" Target="https://m.edsoo.ru/c4e08658" TargetMode="External"/><Relationship Id="rId55" Type="http://schemas.openxmlformats.org/officeDocument/2006/relationships/hyperlink" Target="https://m.edsoo.ru/c4e16640" TargetMode="External"/><Relationship Id="rId76" Type="http://schemas.openxmlformats.org/officeDocument/2006/relationships/hyperlink" Target="https://m.edsoo.ru/c4e0bcc2" TargetMode="External"/><Relationship Id="rId97" Type="http://schemas.openxmlformats.org/officeDocument/2006/relationships/hyperlink" Target="https://m.edsoo.ru/c4e0ca46" TargetMode="External"/><Relationship Id="rId120" Type="http://schemas.openxmlformats.org/officeDocument/2006/relationships/hyperlink" Target="https://m.edsoo.ru/c4e1b488" TargetMode="External"/><Relationship Id="rId141" Type="http://schemas.openxmlformats.org/officeDocument/2006/relationships/hyperlink" Target="https://m.edsoo.ru/c4e2358e" TargetMode="External"/><Relationship Id="rId7" Type="http://schemas.openxmlformats.org/officeDocument/2006/relationships/hyperlink" Target="https://m.edsoo.ru/7f411f36" TargetMode="External"/><Relationship Id="rId162" Type="http://schemas.openxmlformats.org/officeDocument/2006/relationships/hyperlink" Target="https://m.edsoo.ru/c4e25154" TargetMode="External"/><Relationship Id="rId183" Type="http://schemas.openxmlformats.org/officeDocument/2006/relationships/hyperlink" Target="https://m.edsoo.ru/c4e139fe" TargetMode="External"/><Relationship Id="rId218" Type="http://schemas.openxmlformats.org/officeDocument/2006/relationships/hyperlink" Target="https://m.edsoo.ru/c4e0d5cc" TargetMode="External"/><Relationship Id="rId239" Type="http://schemas.openxmlformats.org/officeDocument/2006/relationships/hyperlink" Target="https://m.edsoo.ru/c4e09116" TargetMode="External"/><Relationship Id="rId250" Type="http://schemas.openxmlformats.org/officeDocument/2006/relationships/hyperlink" Target="https://m.edsoo.ru/c4e1043e" TargetMode="External"/><Relationship Id="rId271" Type="http://schemas.openxmlformats.org/officeDocument/2006/relationships/hyperlink" Target="https://m.edsoo.ru/c4e1e2aa" TargetMode="External"/><Relationship Id="rId292" Type="http://schemas.openxmlformats.org/officeDocument/2006/relationships/hyperlink" Target="https://m.edsoo.ru/c4e1f61e" TargetMode="External"/><Relationship Id="rId306" Type="http://schemas.openxmlformats.org/officeDocument/2006/relationships/hyperlink" Target="https://m.edsoo.ru/c4e203c0" TargetMode="External"/><Relationship Id="rId24" Type="http://schemas.openxmlformats.org/officeDocument/2006/relationships/hyperlink" Target="https://m.edsoo.ru/c4e15cea" TargetMode="External"/><Relationship Id="rId45" Type="http://schemas.openxmlformats.org/officeDocument/2006/relationships/hyperlink" Target="https://m.edsoo.ru/c4e13bca" TargetMode="External"/><Relationship Id="rId66" Type="http://schemas.openxmlformats.org/officeDocument/2006/relationships/hyperlink" Target="https://m.edsoo.ru/c4e12266" TargetMode="External"/><Relationship Id="rId87" Type="http://schemas.openxmlformats.org/officeDocument/2006/relationships/hyperlink" Target="https://m.edsoo.ru/c4e14e62" TargetMode="External"/><Relationship Id="rId110" Type="http://schemas.openxmlformats.org/officeDocument/2006/relationships/hyperlink" Target="https://m.edsoo.ru/c4e16eb0" TargetMode="External"/><Relationship Id="rId131" Type="http://schemas.openxmlformats.org/officeDocument/2006/relationships/hyperlink" Target="https://m.edsoo.ru/c4e1f61e" TargetMode="External"/><Relationship Id="rId327" Type="http://schemas.openxmlformats.org/officeDocument/2006/relationships/hyperlink" Target="https://m.edsoo.ru/c4e23444" TargetMode="External"/><Relationship Id="rId152" Type="http://schemas.openxmlformats.org/officeDocument/2006/relationships/hyperlink" Target="https://m.edsoo.ru/c4e1d544" TargetMode="External"/><Relationship Id="rId173" Type="http://schemas.openxmlformats.org/officeDocument/2006/relationships/hyperlink" Target="https://m.edsoo.ru/c4e0f034" TargetMode="External"/><Relationship Id="rId194" Type="http://schemas.openxmlformats.org/officeDocument/2006/relationships/hyperlink" Target="https://m.edsoo.ru/c4e13daa" TargetMode="External"/><Relationship Id="rId208" Type="http://schemas.openxmlformats.org/officeDocument/2006/relationships/hyperlink" Target="https://m.edsoo.ru/c4e0999a" TargetMode="External"/><Relationship Id="rId229" Type="http://schemas.openxmlformats.org/officeDocument/2006/relationships/hyperlink" Target="https://m.edsoo.ru/c4e11f3c" TargetMode="External"/><Relationship Id="rId240" Type="http://schemas.openxmlformats.org/officeDocument/2006/relationships/hyperlink" Target="https://m.edsoo.ru/c4e09bde" TargetMode="External"/><Relationship Id="rId261" Type="http://schemas.openxmlformats.org/officeDocument/2006/relationships/hyperlink" Target="https://m.edsoo.ru/c4e21482" TargetMode="External"/><Relationship Id="rId14" Type="http://schemas.openxmlformats.org/officeDocument/2006/relationships/hyperlink" Target="https://m.edsoo.ru/7f411f36" TargetMode="External"/><Relationship Id="rId30" Type="http://schemas.openxmlformats.org/officeDocument/2006/relationships/hyperlink" Target="https://m.edsoo.ru/c4e1158c" TargetMode="External"/><Relationship Id="rId35" Type="http://schemas.openxmlformats.org/officeDocument/2006/relationships/hyperlink" Target="https://m.edsoo.ru/c4e0ade0" TargetMode="External"/><Relationship Id="rId56" Type="http://schemas.openxmlformats.org/officeDocument/2006/relationships/hyperlink" Target="https://m.edsoo.ru/c4e12df6" TargetMode="External"/><Relationship Id="rId77" Type="http://schemas.openxmlformats.org/officeDocument/2006/relationships/hyperlink" Target="https://m.edsoo.ru/c4e10d4e" TargetMode="External"/><Relationship Id="rId100" Type="http://schemas.openxmlformats.org/officeDocument/2006/relationships/hyperlink" Target="https://m.edsoo.ru/c4e0defa" TargetMode="External"/><Relationship Id="rId105" Type="http://schemas.openxmlformats.org/officeDocument/2006/relationships/hyperlink" Target="https://m.edsoo.ru/c4e102b8" TargetMode="External"/><Relationship Id="rId126" Type="http://schemas.openxmlformats.org/officeDocument/2006/relationships/hyperlink" Target="https://m.edsoo.ru/c4e1be92" TargetMode="External"/><Relationship Id="rId147" Type="http://schemas.openxmlformats.org/officeDocument/2006/relationships/hyperlink" Target="https://m.edsoo.ru/c4e24736" TargetMode="External"/><Relationship Id="rId168" Type="http://schemas.openxmlformats.org/officeDocument/2006/relationships/hyperlink" Target="https://m.edsoo.ru/c4e0a3cc" TargetMode="External"/><Relationship Id="rId282" Type="http://schemas.openxmlformats.org/officeDocument/2006/relationships/hyperlink" Target="https://m.edsoo.ru/c4e1be92" TargetMode="External"/><Relationship Id="rId312" Type="http://schemas.openxmlformats.org/officeDocument/2006/relationships/hyperlink" Target="https://m.edsoo.ru/c4e241f0" TargetMode="External"/><Relationship Id="rId317" Type="http://schemas.openxmlformats.org/officeDocument/2006/relationships/hyperlink" Target="https://m.edsoo.ru/c4e25410" TargetMode="External"/><Relationship Id="rId8" Type="http://schemas.openxmlformats.org/officeDocument/2006/relationships/hyperlink" Target="https://m.edsoo.ru/7f411f36" TargetMode="External"/><Relationship Id="rId51" Type="http://schemas.openxmlformats.org/officeDocument/2006/relationships/hyperlink" Target="https://m.edsoo.ru/c4e13daa" TargetMode="External"/><Relationship Id="rId72" Type="http://schemas.openxmlformats.org/officeDocument/2006/relationships/hyperlink" Target="https://m.edsoo.ru/c4e0974c" TargetMode="External"/><Relationship Id="rId93" Type="http://schemas.openxmlformats.org/officeDocument/2006/relationships/hyperlink" Target="https://m.edsoo.ru/c4e17aea" TargetMode="External"/><Relationship Id="rId98" Type="http://schemas.openxmlformats.org/officeDocument/2006/relationships/hyperlink" Target="https://m.edsoo.ru/c4e0cc1c" TargetMode="External"/><Relationship Id="rId121" Type="http://schemas.openxmlformats.org/officeDocument/2006/relationships/hyperlink" Target="https://m.edsoo.ru/c4e1b60e" TargetMode="External"/><Relationship Id="rId142" Type="http://schemas.openxmlformats.org/officeDocument/2006/relationships/hyperlink" Target="https://m.edsoo.ru/c4e215ea" TargetMode="External"/><Relationship Id="rId163" Type="http://schemas.openxmlformats.org/officeDocument/2006/relationships/hyperlink" Target="https://m.edsoo.ru/c4e288ea" TargetMode="External"/><Relationship Id="rId184" Type="http://schemas.openxmlformats.org/officeDocument/2006/relationships/hyperlink" Target="https://m.edsoo.ru/c4e131d4" TargetMode="External"/><Relationship Id="rId189" Type="http://schemas.openxmlformats.org/officeDocument/2006/relationships/hyperlink" Target="https://m.edsoo.ru/c4e146ce" TargetMode="External"/><Relationship Id="rId219" Type="http://schemas.openxmlformats.org/officeDocument/2006/relationships/hyperlink" Target="https://m.edsoo.ru/c4e0d7ac" TargetMode="External"/><Relationship Id="rId3" Type="http://schemas.openxmlformats.org/officeDocument/2006/relationships/settings" Target="settings.xml"/><Relationship Id="rId214" Type="http://schemas.openxmlformats.org/officeDocument/2006/relationships/hyperlink" Target="https://m.edsoo.ru/c4e16c6c" TargetMode="External"/><Relationship Id="rId230" Type="http://schemas.openxmlformats.org/officeDocument/2006/relationships/hyperlink" Target="https://m.edsoo.ru/c4e17068" TargetMode="External"/><Relationship Id="rId235" Type="http://schemas.openxmlformats.org/officeDocument/2006/relationships/hyperlink" Target="https://m.edsoo.ru/c4e0896e" TargetMode="External"/><Relationship Id="rId251" Type="http://schemas.openxmlformats.org/officeDocument/2006/relationships/hyperlink" Target="https://m.edsoo.ru/c4e17c7a" TargetMode="External"/><Relationship Id="rId256" Type="http://schemas.openxmlformats.org/officeDocument/2006/relationships/hyperlink" Target="https://m.edsoo.ru/c4e1eab6" TargetMode="External"/><Relationship Id="rId277" Type="http://schemas.openxmlformats.org/officeDocument/2006/relationships/hyperlink" Target="https://m.edsoo.ru/c4e1b78a" TargetMode="External"/><Relationship Id="rId298" Type="http://schemas.openxmlformats.org/officeDocument/2006/relationships/hyperlink" Target="https://m.edsoo.ru/c4e26b26" TargetMode="External"/><Relationship Id="rId25" Type="http://schemas.openxmlformats.org/officeDocument/2006/relationships/hyperlink" Target="https://m.edsoo.ru/c4e0ea08" TargetMode="External"/><Relationship Id="rId46" Type="http://schemas.openxmlformats.org/officeDocument/2006/relationships/hyperlink" Target="https://m.edsoo.ru/c4e139fe" TargetMode="External"/><Relationship Id="rId67" Type="http://schemas.openxmlformats.org/officeDocument/2006/relationships/hyperlink" Target="https://m.edsoo.ru/c4e0d18a" TargetMode="External"/><Relationship Id="rId116" Type="http://schemas.openxmlformats.org/officeDocument/2006/relationships/hyperlink" Target="https://m.edsoo.ru/c4e1989a" TargetMode="External"/><Relationship Id="rId137" Type="http://schemas.openxmlformats.org/officeDocument/2006/relationships/hyperlink" Target="https://m.edsoo.ru/c4e1c4aa" TargetMode="External"/><Relationship Id="rId158" Type="http://schemas.openxmlformats.org/officeDocument/2006/relationships/hyperlink" Target="https://m.edsoo.ru/c4e29510" TargetMode="External"/><Relationship Id="rId272" Type="http://schemas.openxmlformats.org/officeDocument/2006/relationships/hyperlink" Target="https://m.edsoo.ru/c4e1e458" TargetMode="External"/><Relationship Id="rId293" Type="http://schemas.openxmlformats.org/officeDocument/2006/relationships/hyperlink" Target="https://m.edsoo.ru/c4e1f7c2" TargetMode="External"/><Relationship Id="rId302" Type="http://schemas.openxmlformats.org/officeDocument/2006/relationships/hyperlink" Target="https://m.edsoo.ru/c4e20212" TargetMode="External"/><Relationship Id="rId307" Type="http://schemas.openxmlformats.org/officeDocument/2006/relationships/hyperlink" Target="https://m.edsoo.ru/c4e23700" TargetMode="External"/><Relationship Id="rId323" Type="http://schemas.openxmlformats.org/officeDocument/2006/relationships/hyperlink" Target="https://m.edsoo.ru/c4e270a8" TargetMode="External"/><Relationship Id="rId328" Type="http://schemas.openxmlformats.org/officeDocument/2006/relationships/hyperlink" Target="https://m.edsoo.ru/c4e25154" TargetMode="External"/><Relationship Id="rId20" Type="http://schemas.openxmlformats.org/officeDocument/2006/relationships/hyperlink" Target="https://m.edsoo.ru/c4e0ee40" TargetMode="External"/><Relationship Id="rId41" Type="http://schemas.openxmlformats.org/officeDocument/2006/relationships/hyperlink" Target="https://m.edsoo.ru/c4e15b14" TargetMode="External"/><Relationship Id="rId62" Type="http://schemas.openxmlformats.org/officeDocument/2006/relationships/hyperlink" Target="https://m.edsoo.ru/c4e0cdf2" TargetMode="External"/><Relationship Id="rId83" Type="http://schemas.openxmlformats.org/officeDocument/2006/relationships/hyperlink" Target="https://m.edsoo.ru/c4e0c212" TargetMode="External"/><Relationship Id="rId88" Type="http://schemas.openxmlformats.org/officeDocument/2006/relationships/hyperlink" Target="https://m.edsoo.ru/c4e16078" TargetMode="External"/><Relationship Id="rId111" Type="http://schemas.openxmlformats.org/officeDocument/2006/relationships/hyperlink" Target="https://m.edsoo.ru/c4e27670" TargetMode="External"/><Relationship Id="rId132" Type="http://schemas.openxmlformats.org/officeDocument/2006/relationships/hyperlink" Target="https://m.edsoo.ru/c4e1f7c2" TargetMode="External"/><Relationship Id="rId153" Type="http://schemas.openxmlformats.org/officeDocument/2006/relationships/hyperlink" Target="https://m.edsoo.ru/c4e241f0" TargetMode="External"/><Relationship Id="rId174" Type="http://schemas.openxmlformats.org/officeDocument/2006/relationships/hyperlink" Target="https://m.edsoo.ru/c4e1338c" TargetMode="External"/><Relationship Id="rId179" Type="http://schemas.openxmlformats.org/officeDocument/2006/relationships/hyperlink" Target="https://m.edsoo.ru/c4e173e2" TargetMode="External"/><Relationship Id="rId195" Type="http://schemas.openxmlformats.org/officeDocument/2006/relationships/hyperlink" Target="https://m.edsoo.ru/c4e151f0" TargetMode="External"/><Relationship Id="rId209" Type="http://schemas.openxmlformats.org/officeDocument/2006/relationships/hyperlink" Target="https://m.edsoo.ru/c4e08b08" TargetMode="External"/><Relationship Id="rId190" Type="http://schemas.openxmlformats.org/officeDocument/2006/relationships/hyperlink" Target="https://m.edsoo.ru/c4e12c66" TargetMode="External"/><Relationship Id="rId204" Type="http://schemas.openxmlformats.org/officeDocument/2006/relationships/hyperlink" Target="https://m.edsoo.ru/c4e12586" TargetMode="External"/><Relationship Id="rId220" Type="http://schemas.openxmlformats.org/officeDocument/2006/relationships/hyperlink" Target="https://m.edsoo.ru/c4e0ebc0" TargetMode="External"/><Relationship Id="rId225" Type="http://schemas.openxmlformats.org/officeDocument/2006/relationships/hyperlink" Target="https://m.edsoo.ru/c4e11064" TargetMode="External"/><Relationship Id="rId241" Type="http://schemas.openxmlformats.org/officeDocument/2006/relationships/hyperlink" Target="https://m.edsoo.ru/c4e08eb4" TargetMode="External"/><Relationship Id="rId246" Type="http://schemas.openxmlformats.org/officeDocument/2006/relationships/hyperlink" Target="https://m.edsoo.ru/c4e0d98c" TargetMode="External"/><Relationship Id="rId267" Type="http://schemas.openxmlformats.org/officeDocument/2006/relationships/hyperlink" Target="https://m.edsoo.ru/c4e195ca" TargetMode="External"/><Relationship Id="rId288" Type="http://schemas.openxmlformats.org/officeDocument/2006/relationships/hyperlink" Target="https://m.edsoo.ru/c4e26806" TargetMode="External"/><Relationship Id="rId15" Type="http://schemas.openxmlformats.org/officeDocument/2006/relationships/hyperlink" Target="https://m.edsoo.ru/c4e0a58e" TargetMode="External"/><Relationship Id="rId36" Type="http://schemas.openxmlformats.org/officeDocument/2006/relationships/hyperlink" Target="https://m.edsoo.ru/c4e11d02" TargetMode="External"/><Relationship Id="rId57" Type="http://schemas.openxmlformats.org/officeDocument/2006/relationships/hyperlink" Target="https://m.edsoo.ru/c4e11884" TargetMode="External"/><Relationship Id="rId106" Type="http://schemas.openxmlformats.org/officeDocument/2006/relationships/hyperlink" Target="https://m.edsoo.ru/c4e0e81e" TargetMode="External"/><Relationship Id="rId127" Type="http://schemas.openxmlformats.org/officeDocument/2006/relationships/hyperlink" Target="https://m.edsoo.ru/c4e1a704" TargetMode="External"/><Relationship Id="rId262" Type="http://schemas.openxmlformats.org/officeDocument/2006/relationships/hyperlink" Target="https://m.edsoo.ru/c4e212de" TargetMode="External"/><Relationship Id="rId283" Type="http://schemas.openxmlformats.org/officeDocument/2006/relationships/hyperlink" Target="https://m.edsoo.ru/c4e1a704" TargetMode="External"/><Relationship Id="rId313" Type="http://schemas.openxmlformats.org/officeDocument/2006/relationships/hyperlink" Target="https://m.edsoo.ru/c4e2433a" TargetMode="External"/><Relationship Id="rId318" Type="http://schemas.openxmlformats.org/officeDocument/2006/relationships/hyperlink" Target="https://m.edsoo.ru/c4e25c9e" TargetMode="External"/><Relationship Id="rId10" Type="http://schemas.openxmlformats.org/officeDocument/2006/relationships/hyperlink" Target="https://m.edsoo.ru/7f411f36" TargetMode="External"/><Relationship Id="rId31" Type="http://schemas.openxmlformats.org/officeDocument/2006/relationships/hyperlink" Target="https://m.edsoo.ru/c4e0944a" TargetMode="External"/><Relationship Id="rId52" Type="http://schemas.openxmlformats.org/officeDocument/2006/relationships/hyperlink" Target="https://m.edsoo.ru/c4e0b18c" TargetMode="External"/><Relationship Id="rId73" Type="http://schemas.openxmlformats.org/officeDocument/2006/relationships/hyperlink" Target="https://m.edsoo.ru/c4e0999a" TargetMode="External"/><Relationship Id="rId78" Type="http://schemas.openxmlformats.org/officeDocument/2006/relationships/hyperlink" Target="https://m.edsoo.ru/c4e120e0" TargetMode="External"/><Relationship Id="rId94" Type="http://schemas.openxmlformats.org/officeDocument/2006/relationships/hyperlink" Target="https://m.edsoo.ru/c4e07ff0" TargetMode="External"/><Relationship Id="rId99" Type="http://schemas.openxmlformats.org/officeDocument/2006/relationships/hyperlink" Target="https://m.edsoo.ru/c4e16c6c" TargetMode="External"/><Relationship Id="rId101" Type="http://schemas.openxmlformats.org/officeDocument/2006/relationships/hyperlink" Target="https://m.edsoo.ru/c4e0dd2e" TargetMode="External"/><Relationship Id="rId122" Type="http://schemas.openxmlformats.org/officeDocument/2006/relationships/hyperlink" Target="https://m.edsoo.ru/c4e1b78a" TargetMode="External"/><Relationship Id="rId143" Type="http://schemas.openxmlformats.org/officeDocument/2006/relationships/hyperlink" Target="https://m.edsoo.ru/c4e2597e" TargetMode="External"/><Relationship Id="rId148" Type="http://schemas.openxmlformats.org/officeDocument/2006/relationships/hyperlink" Target="https://m.edsoo.ru/c4e1c6f8" TargetMode="External"/><Relationship Id="rId164" Type="http://schemas.openxmlformats.org/officeDocument/2006/relationships/hyperlink" Target="https://m.edsoo.ru/c4e299ca" TargetMode="External"/><Relationship Id="rId169" Type="http://schemas.openxmlformats.org/officeDocument/2006/relationships/hyperlink" Target="https://m.edsoo.ru/c4e10588" TargetMode="External"/><Relationship Id="rId185" Type="http://schemas.openxmlformats.org/officeDocument/2006/relationships/hyperlink" Target="https://m.edsoo.ru/c4e13daa" TargetMode="External"/><Relationship Id="rId4" Type="http://schemas.openxmlformats.org/officeDocument/2006/relationships/webSettings" Target="webSettings.xml"/><Relationship Id="rId9" Type="http://schemas.openxmlformats.org/officeDocument/2006/relationships/hyperlink" Target="https://m.edsoo.ru/7f411f36" TargetMode="External"/><Relationship Id="rId180" Type="http://schemas.openxmlformats.org/officeDocument/2006/relationships/hyperlink" Target="https://m.edsoo.ru/c4e106d2" TargetMode="External"/><Relationship Id="rId210" Type="http://schemas.openxmlformats.org/officeDocument/2006/relationships/hyperlink" Target="https://m.edsoo.ru/c4e08eb4" TargetMode="External"/><Relationship Id="rId215" Type="http://schemas.openxmlformats.org/officeDocument/2006/relationships/hyperlink" Target="https://m.edsoo.ru/c4e16eb0" TargetMode="External"/><Relationship Id="rId236" Type="http://schemas.openxmlformats.org/officeDocument/2006/relationships/hyperlink" Target="https://m.edsoo.ru/c4e08658" TargetMode="External"/><Relationship Id="rId257" Type="http://schemas.openxmlformats.org/officeDocument/2006/relationships/hyperlink" Target="https://m.edsoo.ru/c4e1eed0" TargetMode="External"/><Relationship Id="rId278" Type="http://schemas.openxmlformats.org/officeDocument/2006/relationships/hyperlink" Target="https://m.edsoo.ru/c4e1a89e" TargetMode="External"/><Relationship Id="rId26" Type="http://schemas.openxmlformats.org/officeDocument/2006/relationships/hyperlink" Target="https://m.edsoo.ru/c4e10ed4" TargetMode="External"/><Relationship Id="rId231" Type="http://schemas.openxmlformats.org/officeDocument/2006/relationships/hyperlink" Target="https://m.edsoo.ru/c4e17220" TargetMode="External"/><Relationship Id="rId252" Type="http://schemas.openxmlformats.org/officeDocument/2006/relationships/hyperlink" Target="https://m.edsoo.ru/c4e17dec" TargetMode="External"/><Relationship Id="rId273" Type="http://schemas.openxmlformats.org/officeDocument/2006/relationships/hyperlink" Target="https://m.edsoo.ru/c4e19f84" TargetMode="External"/><Relationship Id="rId294" Type="http://schemas.openxmlformats.org/officeDocument/2006/relationships/hyperlink" Target="https://m.edsoo.ru/c4e20b40" TargetMode="External"/><Relationship Id="rId308" Type="http://schemas.openxmlformats.org/officeDocument/2006/relationships/hyperlink" Target="https://m.edsoo.ru/c4e2597e" TargetMode="External"/><Relationship Id="rId329" Type="http://schemas.openxmlformats.org/officeDocument/2006/relationships/fontTable" Target="fontTable.xml"/><Relationship Id="rId47" Type="http://schemas.openxmlformats.org/officeDocument/2006/relationships/hyperlink" Target="https://m.edsoo.ru/c4e12c66" TargetMode="External"/><Relationship Id="rId68" Type="http://schemas.openxmlformats.org/officeDocument/2006/relationships/hyperlink" Target="https://m.edsoo.ru/c4e12400" TargetMode="External"/><Relationship Id="rId89" Type="http://schemas.openxmlformats.org/officeDocument/2006/relationships/hyperlink" Target="https://m.edsoo.ru/c4e092c4" TargetMode="External"/><Relationship Id="rId112" Type="http://schemas.openxmlformats.org/officeDocument/2006/relationships/hyperlink" Target="https://m.edsoo.ru/c4e19444" TargetMode="External"/><Relationship Id="rId133" Type="http://schemas.openxmlformats.org/officeDocument/2006/relationships/hyperlink" Target="https://m.edsoo.ru/c4e21482" TargetMode="External"/><Relationship Id="rId154" Type="http://schemas.openxmlformats.org/officeDocument/2006/relationships/hyperlink" Target="https://m.edsoo.ru/c4e22968" TargetMode="External"/><Relationship Id="rId175" Type="http://schemas.openxmlformats.org/officeDocument/2006/relationships/hyperlink" Target="https://m.edsoo.ru/c4e1383c" TargetMode="External"/><Relationship Id="rId196" Type="http://schemas.openxmlformats.org/officeDocument/2006/relationships/hyperlink" Target="https://m.edsoo.ru/c4e18ec2" TargetMode="External"/><Relationship Id="rId200" Type="http://schemas.openxmlformats.org/officeDocument/2006/relationships/hyperlink" Target="https://m.edsoo.ru/c4e0d18a" TargetMode="External"/><Relationship Id="rId16" Type="http://schemas.openxmlformats.org/officeDocument/2006/relationships/hyperlink" Target="https://m.edsoo.ru/c4e0f200" TargetMode="External"/><Relationship Id="rId221" Type="http://schemas.openxmlformats.org/officeDocument/2006/relationships/hyperlink" Target="https://m.edsoo.ru/c4e0ea08" TargetMode="External"/><Relationship Id="rId242" Type="http://schemas.openxmlformats.org/officeDocument/2006/relationships/hyperlink" Target="https://m.edsoo.ru/c4e10d4e" TargetMode="External"/><Relationship Id="rId263" Type="http://schemas.openxmlformats.org/officeDocument/2006/relationships/hyperlink" Target="https://m.edsoo.ru/c4e26f72" TargetMode="External"/><Relationship Id="rId284" Type="http://schemas.openxmlformats.org/officeDocument/2006/relationships/hyperlink" Target="https://m.edsoo.ru/c4e0f200" TargetMode="External"/><Relationship Id="rId319" Type="http://schemas.openxmlformats.org/officeDocument/2006/relationships/hyperlink" Target="https://m.edsoo.ru/c4e2358e" TargetMode="External"/><Relationship Id="rId37" Type="http://schemas.openxmlformats.org/officeDocument/2006/relationships/hyperlink" Target="https://m.edsoo.ru/c4e11f3c" TargetMode="External"/><Relationship Id="rId58" Type="http://schemas.openxmlformats.org/officeDocument/2006/relationships/hyperlink" Target="https://m.edsoo.ru/c4e11a00" TargetMode="External"/><Relationship Id="rId79" Type="http://schemas.openxmlformats.org/officeDocument/2006/relationships/hyperlink" Target="https://m.edsoo.ru/c4e0d400" TargetMode="External"/><Relationship Id="rId102" Type="http://schemas.openxmlformats.org/officeDocument/2006/relationships/hyperlink" Target="https://m.edsoo.ru/c4e17220" TargetMode="External"/><Relationship Id="rId123" Type="http://schemas.openxmlformats.org/officeDocument/2006/relationships/hyperlink" Target="https://m.edsoo.ru/c4e1a89e" TargetMode="External"/><Relationship Id="rId144" Type="http://schemas.openxmlformats.org/officeDocument/2006/relationships/hyperlink" Target="https://m.edsoo.ru/c4e22abc" TargetMode="External"/><Relationship Id="rId330" Type="http://schemas.openxmlformats.org/officeDocument/2006/relationships/theme" Target="theme/theme1.xml"/><Relationship Id="rId90" Type="http://schemas.openxmlformats.org/officeDocument/2006/relationships/hyperlink" Target="https://m.edsoo.ru/c4e14ab6" TargetMode="External"/><Relationship Id="rId165" Type="http://schemas.openxmlformats.org/officeDocument/2006/relationships/hyperlink" Target="https://m.edsoo.ru/c4e15cea" TargetMode="External"/><Relationship Id="rId186" Type="http://schemas.openxmlformats.org/officeDocument/2006/relationships/hyperlink" Target="https://m.edsoo.ru/c4e13f6c" TargetMode="External"/><Relationship Id="rId211" Type="http://schemas.openxmlformats.org/officeDocument/2006/relationships/hyperlink" Target="https://m.edsoo.ru/c4e0b8ee" TargetMode="External"/><Relationship Id="rId232" Type="http://schemas.openxmlformats.org/officeDocument/2006/relationships/hyperlink" Target="https://m.edsoo.ru/c4e07208" TargetMode="External"/><Relationship Id="rId253" Type="http://schemas.openxmlformats.org/officeDocument/2006/relationships/hyperlink" Target="https://m.edsoo.ru/c4e17aea" TargetMode="External"/><Relationship Id="rId274" Type="http://schemas.openxmlformats.org/officeDocument/2006/relationships/hyperlink" Target="https://m.edsoo.ru/c4e1b2f8" TargetMode="External"/><Relationship Id="rId295" Type="http://schemas.openxmlformats.org/officeDocument/2006/relationships/hyperlink" Target="https://m.edsoo.ru/c4e232e6" TargetMode="External"/><Relationship Id="rId309" Type="http://schemas.openxmlformats.org/officeDocument/2006/relationships/hyperlink" Target="https://m.edsoo.ru/c4e2226a" TargetMode="External"/><Relationship Id="rId27" Type="http://schemas.openxmlformats.org/officeDocument/2006/relationships/hyperlink" Target="https://m.edsoo.ru/c4e0a3cc" TargetMode="External"/><Relationship Id="rId48" Type="http://schemas.openxmlformats.org/officeDocument/2006/relationships/hyperlink" Target="https://m.edsoo.ru/c4e129e6" TargetMode="External"/><Relationship Id="rId69" Type="http://schemas.openxmlformats.org/officeDocument/2006/relationships/hyperlink" Target="https://m.edsoo.ru/c4e12586" TargetMode="External"/><Relationship Id="rId113" Type="http://schemas.openxmlformats.org/officeDocument/2006/relationships/hyperlink" Target="https://m.edsoo.ru/c4e1925a" TargetMode="External"/><Relationship Id="rId134" Type="http://schemas.openxmlformats.org/officeDocument/2006/relationships/hyperlink" Target="https://m.edsoo.ru/c4e212de" TargetMode="External"/><Relationship Id="rId320" Type="http://schemas.openxmlformats.org/officeDocument/2006/relationships/hyperlink" Target="https://m.edsoo.ru/c4e22968" TargetMode="External"/><Relationship Id="rId80" Type="http://schemas.openxmlformats.org/officeDocument/2006/relationships/hyperlink" Target="https://m.edsoo.ru/c4e0b8ee" TargetMode="External"/><Relationship Id="rId155" Type="http://schemas.openxmlformats.org/officeDocument/2006/relationships/hyperlink" Target="https://m.edsoo.ru/c4e2433a" TargetMode="External"/><Relationship Id="rId176" Type="http://schemas.openxmlformats.org/officeDocument/2006/relationships/hyperlink" Target="https://m.edsoo.ru/c4e13666" TargetMode="External"/><Relationship Id="rId197" Type="http://schemas.openxmlformats.org/officeDocument/2006/relationships/hyperlink" Target="https://m.edsoo.ru/c4e14c8c" TargetMode="External"/><Relationship Id="rId201" Type="http://schemas.openxmlformats.org/officeDocument/2006/relationships/hyperlink" Target="https://m.edsoo.ru/c4e120e0" TargetMode="External"/><Relationship Id="rId222" Type="http://schemas.openxmlformats.org/officeDocument/2006/relationships/hyperlink" Target="https://m.edsoo.ru/c4e1840e" TargetMode="External"/><Relationship Id="rId243" Type="http://schemas.openxmlformats.org/officeDocument/2006/relationships/hyperlink" Target="https://m.edsoo.ru/c4e11708" TargetMode="External"/><Relationship Id="rId264" Type="http://schemas.openxmlformats.org/officeDocument/2006/relationships/hyperlink" Target="https://m.edsoo.ru/c4e27210" TargetMode="External"/><Relationship Id="rId285" Type="http://schemas.openxmlformats.org/officeDocument/2006/relationships/hyperlink" Target="https://m.edsoo.ru/c4e22fb2" TargetMode="External"/><Relationship Id="rId17" Type="http://schemas.openxmlformats.org/officeDocument/2006/relationships/hyperlink" Target="https://m.edsoo.ru/c4e0d5cc" TargetMode="External"/><Relationship Id="rId38" Type="http://schemas.openxmlformats.org/officeDocument/2006/relationships/hyperlink" Target="https://m.edsoo.ru/c4e173e2" TargetMode="External"/><Relationship Id="rId59" Type="http://schemas.openxmlformats.org/officeDocument/2006/relationships/hyperlink" Target="https://m.edsoo.ru/c4e0ebc0" TargetMode="External"/><Relationship Id="rId103" Type="http://schemas.openxmlformats.org/officeDocument/2006/relationships/hyperlink" Target="https://m.edsoo.ru/c4e18120" TargetMode="External"/><Relationship Id="rId124" Type="http://schemas.openxmlformats.org/officeDocument/2006/relationships/hyperlink" Target="https://m.edsoo.ru/c4e1ae2a" TargetMode="External"/><Relationship Id="rId310" Type="http://schemas.openxmlformats.org/officeDocument/2006/relationships/hyperlink" Target="https://m.edsoo.ru/c4e25e42" TargetMode="External"/><Relationship Id="rId70" Type="http://schemas.openxmlformats.org/officeDocument/2006/relationships/hyperlink" Target="https://m.edsoo.ru/c4e0a1f6" TargetMode="External"/><Relationship Id="rId91" Type="http://schemas.openxmlformats.org/officeDocument/2006/relationships/hyperlink" Target="https://m.edsoo.ru/c4e07208" TargetMode="External"/><Relationship Id="rId145" Type="http://schemas.openxmlformats.org/officeDocument/2006/relationships/hyperlink" Target="https://m.edsoo.ru/c4e2226a" TargetMode="External"/><Relationship Id="rId166" Type="http://schemas.openxmlformats.org/officeDocument/2006/relationships/hyperlink" Target="https://m.edsoo.ru/c4e1592a" TargetMode="External"/><Relationship Id="rId187" Type="http://schemas.openxmlformats.org/officeDocument/2006/relationships/hyperlink" Target="https://m.edsoo.ru/c4e0b18c" TargetMode="External"/><Relationship Id="rId1" Type="http://schemas.openxmlformats.org/officeDocument/2006/relationships/numbering" Target="numbering.xml"/><Relationship Id="rId212" Type="http://schemas.openxmlformats.org/officeDocument/2006/relationships/hyperlink" Target="https://m.edsoo.ru/c4e0baf6" TargetMode="External"/><Relationship Id="rId233" Type="http://schemas.openxmlformats.org/officeDocument/2006/relationships/hyperlink" Target="https://m.edsoo.ru/c4e0820c" TargetMode="External"/><Relationship Id="rId254" Type="http://schemas.openxmlformats.org/officeDocument/2006/relationships/hyperlink" Target="https://m.edsoo.ru/c4e1858a" TargetMode="External"/><Relationship Id="rId28" Type="http://schemas.openxmlformats.org/officeDocument/2006/relationships/hyperlink" Target="https://m.edsoo.ru/c4e08eb4" TargetMode="External"/><Relationship Id="rId49" Type="http://schemas.openxmlformats.org/officeDocument/2006/relationships/hyperlink" Target="https://m.edsoo.ru/c4e13f6c" TargetMode="External"/><Relationship Id="rId114" Type="http://schemas.openxmlformats.org/officeDocument/2006/relationships/hyperlink" Target="https://m.edsoo.ru/c4e195ca" TargetMode="External"/><Relationship Id="rId275" Type="http://schemas.openxmlformats.org/officeDocument/2006/relationships/hyperlink" Target="https://m.edsoo.ru/c4e1b488" TargetMode="External"/><Relationship Id="rId296" Type="http://schemas.openxmlformats.org/officeDocument/2006/relationships/hyperlink" Target="https://m.edsoo.ru/c4e215ea" TargetMode="External"/><Relationship Id="rId300" Type="http://schemas.openxmlformats.org/officeDocument/2006/relationships/hyperlink" Target="https://m.edsoo.ru/c4e1a27c" TargetMode="External"/><Relationship Id="rId60" Type="http://schemas.openxmlformats.org/officeDocument/2006/relationships/hyperlink" Target="https://m.edsoo.ru/c4e18d3c" TargetMode="External"/><Relationship Id="rId81" Type="http://schemas.openxmlformats.org/officeDocument/2006/relationships/hyperlink" Target="https://m.edsoo.ru/c4e0e634" TargetMode="External"/><Relationship Id="rId135" Type="http://schemas.openxmlformats.org/officeDocument/2006/relationships/hyperlink" Target="https://m.edsoo.ru/c4e22abc" TargetMode="External"/><Relationship Id="rId156" Type="http://schemas.openxmlformats.org/officeDocument/2006/relationships/hyperlink" Target="https://m.edsoo.ru/c4e296aa" TargetMode="External"/><Relationship Id="rId177" Type="http://schemas.openxmlformats.org/officeDocument/2006/relationships/hyperlink" Target="https://m.edsoo.ru/c4e0ade0" TargetMode="External"/><Relationship Id="rId198" Type="http://schemas.openxmlformats.org/officeDocument/2006/relationships/hyperlink" Target="https://m.edsoo.ru/c4e0cdf2" TargetMode="External"/><Relationship Id="rId321" Type="http://schemas.openxmlformats.org/officeDocument/2006/relationships/hyperlink" Target="https://m.edsoo.ru/c4e2003c" TargetMode="External"/><Relationship Id="rId202" Type="http://schemas.openxmlformats.org/officeDocument/2006/relationships/hyperlink" Target="https://m.edsoo.ru/c4e148e0" TargetMode="External"/><Relationship Id="rId223" Type="http://schemas.openxmlformats.org/officeDocument/2006/relationships/hyperlink" Target="https://m.edsoo.ru/c4e11884" TargetMode="External"/><Relationship Id="rId244" Type="http://schemas.openxmlformats.org/officeDocument/2006/relationships/hyperlink" Target="https://m.edsoo.ru/c4e0ca46" TargetMode="External"/><Relationship Id="rId18" Type="http://schemas.openxmlformats.org/officeDocument/2006/relationships/hyperlink" Target="https://m.edsoo.ru/c4e0896e" TargetMode="External"/><Relationship Id="rId39" Type="http://schemas.openxmlformats.org/officeDocument/2006/relationships/hyperlink" Target="https://m.edsoo.ru/c4e175ae" TargetMode="External"/><Relationship Id="rId265" Type="http://schemas.openxmlformats.org/officeDocument/2006/relationships/hyperlink" Target="https://m.edsoo.ru/c4e1973c" TargetMode="External"/><Relationship Id="rId286" Type="http://schemas.openxmlformats.org/officeDocument/2006/relationships/hyperlink" Target="https://m.edsoo.ru/c4e23854" TargetMode="External"/><Relationship Id="rId50" Type="http://schemas.openxmlformats.org/officeDocument/2006/relationships/hyperlink" Target="https://m.edsoo.ru/c4e146ce" TargetMode="External"/><Relationship Id="rId104" Type="http://schemas.openxmlformats.org/officeDocument/2006/relationships/hyperlink" Target="https://m.edsoo.ru/c4e1043e" TargetMode="External"/><Relationship Id="rId125" Type="http://schemas.openxmlformats.org/officeDocument/2006/relationships/hyperlink" Target="https://m.edsoo.ru/c4e1afe2" TargetMode="External"/><Relationship Id="rId146" Type="http://schemas.openxmlformats.org/officeDocument/2006/relationships/hyperlink" Target="https://m.edsoo.ru/c4e25e42" TargetMode="External"/><Relationship Id="rId167" Type="http://schemas.openxmlformats.org/officeDocument/2006/relationships/hyperlink" Target="https://m.edsoo.ru/c4e0ee40" TargetMode="External"/><Relationship Id="rId188" Type="http://schemas.openxmlformats.org/officeDocument/2006/relationships/hyperlink" Target="https://m.edsoo.ru/c4e0b358" TargetMode="External"/><Relationship Id="rId311" Type="http://schemas.openxmlformats.org/officeDocument/2006/relationships/hyperlink" Target="https://m.edsoo.ru/c4e29ce0" TargetMode="External"/><Relationship Id="rId71" Type="http://schemas.openxmlformats.org/officeDocument/2006/relationships/hyperlink" Target="https://m.edsoo.ru/c4e095bc" TargetMode="External"/><Relationship Id="rId92" Type="http://schemas.openxmlformats.org/officeDocument/2006/relationships/hyperlink" Target="https://m.edsoo.ru/c4e0820c" TargetMode="External"/><Relationship Id="rId213" Type="http://schemas.openxmlformats.org/officeDocument/2006/relationships/hyperlink" Target="https://m.edsoo.ru/c4e0bcc2" TargetMode="External"/><Relationship Id="rId234" Type="http://schemas.openxmlformats.org/officeDocument/2006/relationships/hyperlink" Target="https://m.edsoo.ru/c4e084a0" TargetMode="External"/><Relationship Id="rId2" Type="http://schemas.openxmlformats.org/officeDocument/2006/relationships/styles" Target="styles.xml"/><Relationship Id="rId29" Type="http://schemas.openxmlformats.org/officeDocument/2006/relationships/hyperlink" Target="https://m.edsoo.ru/c4e1338c" TargetMode="External"/><Relationship Id="rId255" Type="http://schemas.openxmlformats.org/officeDocument/2006/relationships/hyperlink" Target="https://m.edsoo.ru/c4e1925a" TargetMode="External"/><Relationship Id="rId276" Type="http://schemas.openxmlformats.org/officeDocument/2006/relationships/hyperlink" Target="https://m.edsoo.ru/c4e1b60e" TargetMode="External"/><Relationship Id="rId297" Type="http://schemas.openxmlformats.org/officeDocument/2006/relationships/hyperlink" Target="https://m.edsoo.ru/c4e2316a" TargetMode="External"/><Relationship Id="rId40" Type="http://schemas.openxmlformats.org/officeDocument/2006/relationships/hyperlink" Target="https://m.edsoo.ru/c4e0afb6" TargetMode="External"/><Relationship Id="rId115" Type="http://schemas.openxmlformats.org/officeDocument/2006/relationships/hyperlink" Target="https://m.edsoo.ru/c4e1973c" TargetMode="External"/><Relationship Id="rId136" Type="http://schemas.openxmlformats.org/officeDocument/2006/relationships/hyperlink" Target="https://m.edsoo.ru/c4e25582" TargetMode="External"/><Relationship Id="rId157" Type="http://schemas.openxmlformats.org/officeDocument/2006/relationships/hyperlink" Target="https://m.edsoo.ru/c4e2911e" TargetMode="External"/><Relationship Id="rId178" Type="http://schemas.openxmlformats.org/officeDocument/2006/relationships/hyperlink" Target="https://m.edsoo.ru/c4e129e6" TargetMode="External"/><Relationship Id="rId301" Type="http://schemas.openxmlformats.org/officeDocument/2006/relationships/hyperlink" Target="https://m.edsoo.ru/c4e1c4aa" TargetMode="External"/><Relationship Id="rId322" Type="http://schemas.openxmlformats.org/officeDocument/2006/relationships/hyperlink" Target="https://m.edsoo.ru/c4e22abc" TargetMode="External"/><Relationship Id="rId61" Type="http://schemas.openxmlformats.org/officeDocument/2006/relationships/hyperlink" Target="https://m.edsoo.ru/c4e14142" TargetMode="External"/><Relationship Id="rId82" Type="http://schemas.openxmlformats.org/officeDocument/2006/relationships/hyperlink" Target="https://m.edsoo.ru/c4e0be8e" TargetMode="External"/><Relationship Id="rId199" Type="http://schemas.openxmlformats.org/officeDocument/2006/relationships/hyperlink" Target="https://m.edsoo.ru/c4e0cfc8" TargetMode="External"/><Relationship Id="rId203" Type="http://schemas.openxmlformats.org/officeDocument/2006/relationships/hyperlink" Target="https://m.edsoo.ru/c4e12400" TargetMode="External"/><Relationship Id="rId19" Type="http://schemas.openxmlformats.org/officeDocument/2006/relationships/hyperlink" Target="https://m.edsoo.ru/c4e0f3d6" TargetMode="External"/><Relationship Id="rId224" Type="http://schemas.openxmlformats.org/officeDocument/2006/relationships/hyperlink" Target="https://m.edsoo.ru/c4e0c212" TargetMode="External"/><Relationship Id="rId245" Type="http://schemas.openxmlformats.org/officeDocument/2006/relationships/hyperlink" Target="https://m.edsoo.ru/c4e0cc1c" TargetMode="External"/><Relationship Id="rId266" Type="http://schemas.openxmlformats.org/officeDocument/2006/relationships/hyperlink" Target="https://m.edsoo.ru/c4e19444" TargetMode="External"/><Relationship Id="rId287" Type="http://schemas.openxmlformats.org/officeDocument/2006/relationships/hyperlink" Target="https://m.edsoo.ru/c4e240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28178</Words>
  <Characters>160615</Characters>
  <Application>Microsoft Office Word</Application>
  <DocSecurity>0</DocSecurity>
  <Lines>1338</Lines>
  <Paragraphs>376</Paragraphs>
  <ScaleCrop>false</ScaleCrop>
  <Company/>
  <LinksUpToDate>false</LinksUpToDate>
  <CharactersWithSpaces>188417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6</cp:revision>
  <dcterms:created xsi:type="dcterms:W3CDTF">2025-12-13T11:12:00Z</dcterms:created>
  <dcterms:modified xsi:type="dcterms:W3CDTF">2025-12-13T11:31:00Z</dcterms:modified>
</cp:coreProperties>
</file>